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5F77A" w14:textId="1CB3631B" w:rsidR="002156DB" w:rsidRPr="00B20DB5" w:rsidRDefault="00824213" w:rsidP="002156DB">
      <w:pPr>
        <w:pStyle w:val="Default"/>
        <w:rPr>
          <w:rFonts w:asciiTheme="minorHAnsi" w:hAnsiTheme="minorHAnsi" w:cstheme="minorHAnsi"/>
        </w:rPr>
      </w:pPr>
      <w:r w:rsidRPr="00311432">
        <w:rPr>
          <w:rFonts w:cstheme="minorHAnsi"/>
          <w:b/>
          <w:noProof/>
          <w:color w:val="5C2684"/>
          <w:sz w:val="96"/>
          <w:szCs w:val="96"/>
          <w:lang w:eastAsia="en-GB"/>
        </w:rPr>
        <w:drawing>
          <wp:anchor distT="0" distB="0" distL="114300" distR="114300" simplePos="0" relativeHeight="251659264" behindDoc="1" locked="0" layoutInCell="1" allowOverlap="1" wp14:anchorId="515149B6" wp14:editId="3685AB40">
            <wp:simplePos x="0" y="0"/>
            <wp:positionH relativeFrom="page">
              <wp:align>left</wp:align>
            </wp:positionH>
            <wp:positionV relativeFrom="page">
              <wp:align>top</wp:align>
            </wp:positionV>
            <wp:extent cx="7564120" cy="1069149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sultation-document-cov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4120" cy="10691495"/>
                    </a:xfrm>
                    <a:prstGeom prst="rect">
                      <a:avLst/>
                    </a:prstGeom>
                  </pic:spPr>
                </pic:pic>
              </a:graphicData>
            </a:graphic>
            <wp14:sizeRelH relativeFrom="margin">
              <wp14:pctWidth>0</wp14:pctWidth>
            </wp14:sizeRelH>
            <wp14:sizeRelV relativeFrom="margin">
              <wp14:pctHeight>0</wp14:pctHeight>
            </wp14:sizeRelV>
          </wp:anchor>
        </w:drawing>
      </w:r>
      <w:r w:rsidR="009B6F07">
        <w:rPr>
          <w:rFonts w:asciiTheme="minorHAnsi" w:hAnsiTheme="minorHAnsi" w:cstheme="minorHAnsi"/>
        </w:rPr>
        <w:tab/>
      </w:r>
      <w:r w:rsidR="009B6F07">
        <w:rPr>
          <w:rFonts w:asciiTheme="minorHAnsi" w:hAnsiTheme="minorHAnsi" w:cstheme="minorHAnsi"/>
        </w:rPr>
        <w:tab/>
      </w:r>
      <w:r w:rsidR="009B6F07">
        <w:rPr>
          <w:rFonts w:asciiTheme="minorHAnsi" w:hAnsiTheme="minorHAnsi" w:cstheme="minorHAnsi"/>
        </w:rPr>
        <w:tab/>
      </w:r>
      <w:r w:rsidR="009B6F07">
        <w:rPr>
          <w:rFonts w:asciiTheme="minorHAnsi" w:hAnsiTheme="minorHAnsi" w:cstheme="minorHAnsi"/>
        </w:rPr>
        <w:tab/>
      </w:r>
      <w:r w:rsidR="009B6F07">
        <w:rPr>
          <w:rFonts w:asciiTheme="minorHAnsi" w:hAnsiTheme="minorHAnsi" w:cstheme="minorHAnsi"/>
        </w:rPr>
        <w:tab/>
      </w:r>
      <w:r w:rsidR="009B6F07">
        <w:rPr>
          <w:rFonts w:asciiTheme="minorHAnsi" w:hAnsiTheme="minorHAnsi" w:cstheme="minorHAnsi"/>
        </w:rPr>
        <w:tab/>
      </w:r>
      <w:r w:rsidR="009B6F07">
        <w:rPr>
          <w:rFonts w:asciiTheme="minorHAnsi" w:hAnsiTheme="minorHAnsi" w:cstheme="minorHAnsi"/>
        </w:rPr>
        <w:tab/>
      </w:r>
      <w:r w:rsidR="009B6F07">
        <w:rPr>
          <w:rFonts w:asciiTheme="minorHAnsi" w:hAnsiTheme="minorHAnsi" w:cstheme="minorHAnsi"/>
        </w:rPr>
        <w:tab/>
      </w:r>
    </w:p>
    <w:p w14:paraId="0703B228" w14:textId="77777777" w:rsidR="00824213" w:rsidRDefault="00F926AF">
      <w:pPr>
        <w:rPr>
          <w:rFonts w:cstheme="minorHAnsi"/>
          <w:b/>
          <w:bCs/>
          <w:color w:val="000000"/>
          <w:sz w:val="24"/>
          <w:szCs w:val="24"/>
        </w:rPr>
      </w:pPr>
      <w:r w:rsidRPr="00824213">
        <w:rPr>
          <w:rFonts w:cstheme="minorHAnsi"/>
          <w:b/>
          <w:bCs/>
          <w:noProof/>
          <w:lang w:eastAsia="en-GB"/>
        </w:rPr>
        <mc:AlternateContent>
          <mc:Choice Requires="wps">
            <w:drawing>
              <wp:anchor distT="45720" distB="45720" distL="114300" distR="114300" simplePos="0" relativeHeight="251667456" behindDoc="0" locked="0" layoutInCell="1" allowOverlap="1" wp14:anchorId="410791D0" wp14:editId="5A71B10D">
                <wp:simplePos x="0" y="0"/>
                <wp:positionH relativeFrom="margin">
                  <wp:posOffset>-262901</wp:posOffset>
                </wp:positionH>
                <wp:positionV relativeFrom="paragraph">
                  <wp:posOffset>1688057</wp:posOffset>
                </wp:positionV>
                <wp:extent cx="6606540" cy="14046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6540" cy="1404620"/>
                        </a:xfrm>
                        <a:prstGeom prst="rect">
                          <a:avLst/>
                        </a:prstGeom>
                        <a:solidFill>
                          <a:srgbClr val="FFFFFF"/>
                        </a:solidFill>
                        <a:ln w="9525">
                          <a:noFill/>
                          <a:miter lim="800000"/>
                          <a:headEnd/>
                          <a:tailEnd/>
                        </a:ln>
                      </wps:spPr>
                      <wps:txbx>
                        <w:txbxContent>
                          <w:p w14:paraId="4B574F2B" w14:textId="74CA5251" w:rsidR="00B87285" w:rsidRDefault="00B87285" w:rsidP="009C0CB2">
                            <w:pPr>
                              <w:pStyle w:val="Default"/>
                              <w:rPr>
                                <w:rFonts w:asciiTheme="minorHAnsi" w:hAnsiTheme="minorHAnsi" w:cstheme="minorHAnsi"/>
                                <w:b/>
                                <w:bCs/>
                                <w:color w:val="7030A0"/>
                                <w:sz w:val="64"/>
                                <w:szCs w:val="64"/>
                              </w:rPr>
                            </w:pPr>
                            <w:r>
                              <w:rPr>
                                <w:rFonts w:asciiTheme="minorHAnsi" w:hAnsiTheme="minorHAnsi" w:cstheme="minorHAnsi"/>
                                <w:b/>
                                <w:bCs/>
                                <w:color w:val="7030A0"/>
                                <w:sz w:val="64"/>
                                <w:szCs w:val="64"/>
                              </w:rPr>
                              <w:t xml:space="preserve">Report on Special Assistance at </w:t>
                            </w:r>
                            <w:r w:rsidR="00E62761">
                              <w:rPr>
                                <w:rFonts w:asciiTheme="minorHAnsi" w:hAnsiTheme="minorHAnsi" w:cstheme="minorHAnsi"/>
                                <w:b/>
                                <w:bCs/>
                                <w:color w:val="7030A0"/>
                                <w:sz w:val="64"/>
                                <w:szCs w:val="64"/>
                              </w:rPr>
                              <w:t xml:space="preserve">George </w:t>
                            </w:r>
                            <w:r w:rsidR="008E3BC3">
                              <w:rPr>
                                <w:rFonts w:asciiTheme="minorHAnsi" w:hAnsiTheme="minorHAnsi" w:cstheme="minorHAnsi"/>
                                <w:b/>
                                <w:bCs/>
                                <w:color w:val="7030A0"/>
                                <w:sz w:val="64"/>
                                <w:szCs w:val="64"/>
                              </w:rPr>
                              <w:t xml:space="preserve">Best </w:t>
                            </w:r>
                            <w:r w:rsidR="00E62761">
                              <w:rPr>
                                <w:rFonts w:asciiTheme="minorHAnsi" w:hAnsiTheme="minorHAnsi" w:cstheme="minorHAnsi"/>
                                <w:b/>
                                <w:bCs/>
                                <w:color w:val="7030A0"/>
                                <w:sz w:val="64"/>
                                <w:szCs w:val="64"/>
                              </w:rPr>
                              <w:t xml:space="preserve">Belfast </w:t>
                            </w:r>
                            <w:r>
                              <w:rPr>
                                <w:rFonts w:asciiTheme="minorHAnsi" w:hAnsiTheme="minorHAnsi" w:cstheme="minorHAnsi"/>
                                <w:b/>
                                <w:bCs/>
                                <w:color w:val="7030A0"/>
                                <w:sz w:val="64"/>
                                <w:szCs w:val="64"/>
                              </w:rPr>
                              <w:t>City Airport</w:t>
                            </w:r>
                          </w:p>
                          <w:p w14:paraId="6F850C9E" w14:textId="77777777" w:rsidR="00B87285" w:rsidRPr="008534EB" w:rsidRDefault="00B87285" w:rsidP="00F926AF">
                            <w:pPr>
                              <w:pStyle w:val="Default"/>
                              <w:jc w:val="both"/>
                              <w:rPr>
                                <w:rFonts w:asciiTheme="minorHAnsi" w:hAnsiTheme="minorHAnsi" w:cstheme="minorHAnsi"/>
                                <w:b/>
                                <w:bCs/>
                                <w:color w:val="7030A0"/>
                                <w:sz w:val="64"/>
                                <w:szCs w:val="64"/>
                              </w:rPr>
                            </w:pPr>
                          </w:p>
                          <w:p w14:paraId="5E420E18" w14:textId="32FA18E4" w:rsidR="00B87285" w:rsidRPr="008534EB" w:rsidRDefault="00EF65E3" w:rsidP="00F926AF">
                            <w:pPr>
                              <w:pStyle w:val="Default"/>
                              <w:jc w:val="both"/>
                              <w:rPr>
                                <w:rFonts w:asciiTheme="minorHAnsi" w:hAnsiTheme="minorHAnsi" w:cstheme="minorHAnsi"/>
                                <w:bCs/>
                                <w:color w:val="7030A0"/>
                                <w:sz w:val="64"/>
                                <w:szCs w:val="64"/>
                              </w:rPr>
                            </w:pPr>
                            <w:r>
                              <w:rPr>
                                <w:rFonts w:asciiTheme="minorHAnsi" w:hAnsiTheme="minorHAnsi" w:cstheme="minorHAnsi"/>
                                <w:bCs/>
                                <w:color w:val="7030A0"/>
                                <w:sz w:val="64"/>
                                <w:szCs w:val="64"/>
                              </w:rPr>
                              <w:t>May</w:t>
                            </w:r>
                            <w:r w:rsidR="00B87285">
                              <w:rPr>
                                <w:rFonts w:asciiTheme="minorHAnsi" w:hAnsiTheme="minorHAnsi" w:cstheme="minorHAnsi"/>
                                <w:bCs/>
                                <w:color w:val="7030A0"/>
                                <w:sz w:val="64"/>
                                <w:szCs w:val="64"/>
                              </w:rPr>
                              <w:t xml:space="preserve"> 2022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10791D0" id="_x0000_t202" coordsize="21600,21600" o:spt="202" path="m,l,21600r21600,l21600,xe">
                <v:stroke joinstyle="miter"/>
                <v:path gradientshapeok="t" o:connecttype="rect"/>
              </v:shapetype>
              <v:shape id="Text Box 2" o:spid="_x0000_s1026" type="#_x0000_t202" style="position:absolute;margin-left:-20.7pt;margin-top:132.9pt;width:520.2pt;height:110.6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" stroked="f">
                <v:textbox style="mso-fit-shape-to-text:t">
                  <w:txbxContent>
                    <w:p w14:paraId="4B574F2B" w14:textId="74CA5251" w:rsidR="00B87285" w:rsidRDefault="00B87285" w:rsidP="009C0CB2">
                      <w:pPr>
                        <w:pStyle w:val="Default"/>
                        <w:rPr>
                          <w:rFonts w:asciiTheme="minorHAnsi" w:hAnsiTheme="minorHAnsi" w:cstheme="minorHAnsi"/>
                          <w:b/>
                          <w:bCs/>
                          <w:color w:val="7030A0"/>
                          <w:sz w:val="64"/>
                          <w:szCs w:val="64"/>
                        </w:rPr>
                      </w:pPr>
                      <w:r>
                        <w:rPr>
                          <w:rFonts w:asciiTheme="minorHAnsi" w:hAnsiTheme="minorHAnsi" w:cstheme="minorHAnsi"/>
                          <w:b/>
                          <w:bCs/>
                          <w:color w:val="7030A0"/>
                          <w:sz w:val="64"/>
                          <w:szCs w:val="64"/>
                        </w:rPr>
                        <w:t xml:space="preserve">Report on Special Assistance at </w:t>
                      </w:r>
                      <w:r w:rsidR="00E62761">
                        <w:rPr>
                          <w:rFonts w:asciiTheme="minorHAnsi" w:hAnsiTheme="minorHAnsi" w:cstheme="minorHAnsi"/>
                          <w:b/>
                          <w:bCs/>
                          <w:color w:val="7030A0"/>
                          <w:sz w:val="64"/>
                          <w:szCs w:val="64"/>
                        </w:rPr>
                        <w:t xml:space="preserve">George </w:t>
                      </w:r>
                      <w:r w:rsidR="008E3BC3">
                        <w:rPr>
                          <w:rFonts w:asciiTheme="minorHAnsi" w:hAnsiTheme="minorHAnsi" w:cstheme="minorHAnsi"/>
                          <w:b/>
                          <w:bCs/>
                          <w:color w:val="7030A0"/>
                          <w:sz w:val="64"/>
                          <w:szCs w:val="64"/>
                        </w:rPr>
                        <w:t xml:space="preserve">Best </w:t>
                      </w:r>
                      <w:r w:rsidR="00E62761">
                        <w:rPr>
                          <w:rFonts w:asciiTheme="minorHAnsi" w:hAnsiTheme="minorHAnsi" w:cstheme="minorHAnsi"/>
                          <w:b/>
                          <w:bCs/>
                          <w:color w:val="7030A0"/>
                          <w:sz w:val="64"/>
                          <w:szCs w:val="64"/>
                        </w:rPr>
                        <w:t xml:space="preserve">Belfast </w:t>
                      </w:r>
                      <w:r>
                        <w:rPr>
                          <w:rFonts w:asciiTheme="minorHAnsi" w:hAnsiTheme="minorHAnsi" w:cstheme="minorHAnsi"/>
                          <w:b/>
                          <w:bCs/>
                          <w:color w:val="7030A0"/>
                          <w:sz w:val="64"/>
                          <w:szCs w:val="64"/>
                        </w:rPr>
                        <w:t>City Airport</w:t>
                      </w:r>
                    </w:p>
                    <w:p w14:paraId="6F850C9E" w14:textId="77777777" w:rsidR="00B87285" w:rsidRPr="008534EB" w:rsidRDefault="00B87285" w:rsidP="00F926AF">
                      <w:pPr>
                        <w:pStyle w:val="Default"/>
                        <w:jc w:val="both"/>
                        <w:rPr>
                          <w:rFonts w:asciiTheme="minorHAnsi" w:hAnsiTheme="minorHAnsi" w:cstheme="minorHAnsi"/>
                          <w:b/>
                          <w:bCs/>
                          <w:color w:val="7030A0"/>
                          <w:sz w:val="64"/>
                          <w:szCs w:val="64"/>
                        </w:rPr>
                      </w:pPr>
                    </w:p>
                    <w:p w14:paraId="5E420E18" w14:textId="32FA18E4" w:rsidR="00B87285" w:rsidRPr="008534EB" w:rsidRDefault="00EF65E3" w:rsidP="00F926AF">
                      <w:pPr>
                        <w:pStyle w:val="Default"/>
                        <w:jc w:val="both"/>
                        <w:rPr>
                          <w:rFonts w:asciiTheme="minorHAnsi" w:hAnsiTheme="minorHAnsi" w:cstheme="minorHAnsi"/>
                          <w:bCs/>
                          <w:color w:val="7030A0"/>
                          <w:sz w:val="64"/>
                          <w:szCs w:val="64"/>
                        </w:rPr>
                      </w:pPr>
                      <w:r>
                        <w:rPr>
                          <w:rFonts w:asciiTheme="minorHAnsi" w:hAnsiTheme="minorHAnsi" w:cstheme="minorHAnsi"/>
                          <w:bCs/>
                          <w:color w:val="7030A0"/>
                          <w:sz w:val="64"/>
                          <w:szCs w:val="64"/>
                        </w:rPr>
                        <w:t>May</w:t>
                      </w:r>
                      <w:r w:rsidR="00B87285">
                        <w:rPr>
                          <w:rFonts w:asciiTheme="minorHAnsi" w:hAnsiTheme="minorHAnsi" w:cstheme="minorHAnsi"/>
                          <w:bCs/>
                          <w:color w:val="7030A0"/>
                          <w:sz w:val="64"/>
                          <w:szCs w:val="64"/>
                        </w:rPr>
                        <w:t xml:space="preserve"> 2022</w:t>
                      </w:r>
                    </w:p>
                  </w:txbxContent>
                </v:textbox>
                <w10:wrap type="square" anchorx="margin"/>
              </v:shape>
            </w:pict>
          </mc:Fallback>
        </mc:AlternateContent>
      </w:r>
      <w:r w:rsidR="00824213">
        <w:rPr>
          <w:rFonts w:cstheme="minorHAnsi"/>
          <w:b/>
          <w:bCs/>
        </w:rPr>
        <w:br w:type="page"/>
      </w:r>
    </w:p>
    <w:sdt>
      <w:sdtPr>
        <w:rPr>
          <w:rFonts w:asciiTheme="minorHAnsi" w:eastAsiaTheme="minorHAnsi" w:hAnsiTheme="minorHAnsi" w:cstheme="minorBidi"/>
          <w:color w:val="auto"/>
          <w:sz w:val="22"/>
          <w:szCs w:val="22"/>
          <w:lang w:val="en-GB"/>
        </w:rPr>
        <w:id w:val="-1484302894"/>
        <w:docPartObj>
          <w:docPartGallery w:val="Table of Contents"/>
          <w:docPartUnique/>
        </w:docPartObj>
      </w:sdtPr>
      <w:sdtEndPr>
        <w:rPr>
          <w:b/>
          <w:bCs/>
          <w:noProof/>
        </w:rPr>
      </w:sdtEndPr>
      <w:sdtContent>
        <w:p w14:paraId="67A8B300" w14:textId="77777777" w:rsidR="003034B0" w:rsidRPr="003D77E5" w:rsidRDefault="003034B0" w:rsidP="002D7D4F">
          <w:pPr>
            <w:pStyle w:val="TOCHeading"/>
            <w:spacing w:before="0" w:line="360" w:lineRule="auto"/>
            <w:rPr>
              <w:rFonts w:asciiTheme="minorHAnsi" w:hAnsiTheme="minorHAnsi" w:cstheme="minorHAnsi"/>
              <w:b/>
              <w:color w:val="auto"/>
              <w:sz w:val="28"/>
              <w:szCs w:val="28"/>
            </w:rPr>
          </w:pPr>
          <w:r w:rsidRPr="003D77E5">
            <w:rPr>
              <w:rFonts w:asciiTheme="minorHAnsi" w:hAnsiTheme="minorHAnsi" w:cstheme="minorHAnsi"/>
              <w:b/>
              <w:color w:val="auto"/>
              <w:sz w:val="28"/>
              <w:szCs w:val="28"/>
            </w:rPr>
            <w:t>Contents</w:t>
          </w:r>
        </w:p>
        <w:p w14:paraId="3BAC647E" w14:textId="77777777" w:rsidR="003034B0" w:rsidRPr="003D77E5" w:rsidRDefault="003034B0" w:rsidP="002D7D4F">
          <w:pPr>
            <w:spacing w:after="0" w:line="360" w:lineRule="auto"/>
            <w:rPr>
              <w:rFonts w:cstheme="minorHAnsi"/>
              <w:sz w:val="28"/>
              <w:szCs w:val="28"/>
              <w:lang w:val="en-US"/>
            </w:rPr>
          </w:pPr>
        </w:p>
        <w:p w14:paraId="2F0EC4A3" w14:textId="092E983D" w:rsidR="003D77E5" w:rsidRPr="003D77E5" w:rsidRDefault="003034B0">
          <w:pPr>
            <w:pStyle w:val="TOC1"/>
            <w:tabs>
              <w:tab w:val="left" w:pos="440"/>
              <w:tab w:val="right" w:leader="dot" w:pos="9016"/>
            </w:tabs>
            <w:rPr>
              <w:rFonts w:eastAsiaTheme="minorEastAsia"/>
              <w:noProof/>
              <w:sz w:val="28"/>
              <w:szCs w:val="28"/>
              <w:lang w:eastAsia="en-GB"/>
            </w:rPr>
          </w:pPr>
          <w:r w:rsidRPr="003D77E5">
            <w:rPr>
              <w:rFonts w:cstheme="minorHAnsi"/>
              <w:sz w:val="28"/>
              <w:szCs w:val="28"/>
            </w:rPr>
            <w:fldChar w:fldCharType="begin"/>
          </w:r>
          <w:r w:rsidRPr="003D77E5">
            <w:rPr>
              <w:rFonts w:cstheme="minorHAnsi"/>
              <w:sz w:val="28"/>
              <w:szCs w:val="28"/>
            </w:rPr>
            <w:instrText xml:space="preserve"> TOC \o "1-3" \h \z \u </w:instrText>
          </w:r>
          <w:r w:rsidRPr="003D77E5">
            <w:rPr>
              <w:rFonts w:cstheme="minorHAnsi"/>
              <w:sz w:val="28"/>
              <w:szCs w:val="28"/>
            </w:rPr>
            <w:fldChar w:fldCharType="separate"/>
          </w:r>
          <w:hyperlink w:anchor="_Toc100149442" w:history="1">
            <w:r w:rsidR="003D77E5" w:rsidRPr="003D77E5">
              <w:rPr>
                <w:rStyle w:val="Hyperlink"/>
                <w:rFonts w:cstheme="minorHAnsi"/>
                <w:b/>
                <w:noProof/>
                <w:sz w:val="28"/>
                <w:szCs w:val="28"/>
              </w:rPr>
              <w:t>1.</w:t>
            </w:r>
            <w:r w:rsidR="003D77E5" w:rsidRPr="003D77E5">
              <w:rPr>
                <w:rFonts w:eastAsiaTheme="minorEastAsia"/>
                <w:noProof/>
                <w:sz w:val="28"/>
                <w:szCs w:val="28"/>
                <w:lang w:eastAsia="en-GB"/>
              </w:rPr>
              <w:tab/>
            </w:r>
            <w:r w:rsidR="003D77E5" w:rsidRPr="003D77E5">
              <w:rPr>
                <w:rStyle w:val="Hyperlink"/>
                <w:rFonts w:cstheme="minorHAnsi"/>
                <w:b/>
                <w:noProof/>
                <w:sz w:val="28"/>
                <w:szCs w:val="28"/>
              </w:rPr>
              <w:t>EXECUTIVE SUMMARY</w:t>
            </w:r>
            <w:r w:rsidR="003D77E5" w:rsidRPr="003D77E5">
              <w:rPr>
                <w:noProof/>
                <w:webHidden/>
                <w:sz w:val="28"/>
                <w:szCs w:val="28"/>
              </w:rPr>
              <w:tab/>
            </w:r>
            <w:r w:rsidR="003D77E5" w:rsidRPr="003D77E5">
              <w:rPr>
                <w:noProof/>
                <w:webHidden/>
                <w:sz w:val="28"/>
                <w:szCs w:val="28"/>
              </w:rPr>
              <w:fldChar w:fldCharType="begin"/>
            </w:r>
            <w:r w:rsidR="003D77E5" w:rsidRPr="003D77E5">
              <w:rPr>
                <w:noProof/>
                <w:webHidden/>
                <w:sz w:val="28"/>
                <w:szCs w:val="28"/>
              </w:rPr>
              <w:instrText xml:space="preserve"> PAGEREF _Toc100149442 \h </w:instrText>
            </w:r>
            <w:r w:rsidR="003D77E5" w:rsidRPr="003D77E5">
              <w:rPr>
                <w:noProof/>
                <w:webHidden/>
                <w:sz w:val="28"/>
                <w:szCs w:val="28"/>
              </w:rPr>
            </w:r>
            <w:r w:rsidR="003D77E5" w:rsidRPr="003D77E5">
              <w:rPr>
                <w:noProof/>
                <w:webHidden/>
                <w:sz w:val="28"/>
                <w:szCs w:val="28"/>
              </w:rPr>
              <w:fldChar w:fldCharType="separate"/>
            </w:r>
            <w:r w:rsidR="003D77E5" w:rsidRPr="003D77E5">
              <w:rPr>
                <w:noProof/>
                <w:webHidden/>
                <w:sz w:val="28"/>
                <w:szCs w:val="28"/>
              </w:rPr>
              <w:t>2</w:t>
            </w:r>
            <w:r w:rsidR="003D77E5" w:rsidRPr="003D77E5">
              <w:rPr>
                <w:noProof/>
                <w:webHidden/>
                <w:sz w:val="28"/>
                <w:szCs w:val="28"/>
              </w:rPr>
              <w:fldChar w:fldCharType="end"/>
            </w:r>
          </w:hyperlink>
        </w:p>
        <w:p w14:paraId="649A7475" w14:textId="05D006B8" w:rsidR="003D77E5" w:rsidRPr="003D77E5" w:rsidRDefault="009149D8">
          <w:pPr>
            <w:pStyle w:val="TOC1"/>
            <w:tabs>
              <w:tab w:val="left" w:pos="660"/>
              <w:tab w:val="right" w:leader="dot" w:pos="9016"/>
            </w:tabs>
            <w:rPr>
              <w:rFonts w:eastAsiaTheme="minorEastAsia"/>
              <w:noProof/>
              <w:sz w:val="28"/>
              <w:szCs w:val="28"/>
              <w:lang w:eastAsia="en-GB"/>
            </w:rPr>
          </w:pPr>
          <w:hyperlink w:anchor="_Toc100149443" w:history="1">
            <w:r w:rsidR="003D77E5" w:rsidRPr="003D77E5">
              <w:rPr>
                <w:rStyle w:val="Hyperlink"/>
                <w:rFonts w:cstheme="minorHAnsi"/>
                <w:b/>
                <w:noProof/>
                <w:sz w:val="28"/>
                <w:szCs w:val="28"/>
              </w:rPr>
              <w:t xml:space="preserve">2. </w:t>
            </w:r>
            <w:r w:rsidR="00225A9C">
              <w:rPr>
                <w:rStyle w:val="Hyperlink"/>
                <w:rFonts w:cstheme="minorHAnsi"/>
                <w:b/>
                <w:noProof/>
                <w:sz w:val="28"/>
                <w:szCs w:val="28"/>
              </w:rPr>
              <w:t xml:space="preserve">   </w:t>
            </w:r>
            <w:r w:rsidR="003D77E5" w:rsidRPr="003D77E5">
              <w:rPr>
                <w:rStyle w:val="Hyperlink"/>
                <w:rFonts w:cstheme="minorHAnsi"/>
                <w:b/>
                <w:noProof/>
                <w:sz w:val="28"/>
                <w:szCs w:val="28"/>
              </w:rPr>
              <w:t>INTRODUCTION</w:t>
            </w:r>
            <w:r w:rsidR="003D77E5" w:rsidRPr="003D77E5">
              <w:rPr>
                <w:noProof/>
                <w:webHidden/>
                <w:sz w:val="28"/>
                <w:szCs w:val="28"/>
              </w:rPr>
              <w:tab/>
            </w:r>
            <w:r w:rsidR="003D77E5" w:rsidRPr="003D77E5">
              <w:rPr>
                <w:noProof/>
                <w:webHidden/>
                <w:sz w:val="28"/>
                <w:szCs w:val="28"/>
              </w:rPr>
              <w:fldChar w:fldCharType="begin"/>
            </w:r>
            <w:r w:rsidR="003D77E5" w:rsidRPr="003D77E5">
              <w:rPr>
                <w:noProof/>
                <w:webHidden/>
                <w:sz w:val="28"/>
                <w:szCs w:val="28"/>
              </w:rPr>
              <w:instrText xml:space="preserve"> PAGEREF _Toc100149443 \h </w:instrText>
            </w:r>
            <w:r w:rsidR="003D77E5" w:rsidRPr="003D77E5">
              <w:rPr>
                <w:noProof/>
                <w:webHidden/>
                <w:sz w:val="28"/>
                <w:szCs w:val="28"/>
              </w:rPr>
            </w:r>
            <w:r w:rsidR="003D77E5" w:rsidRPr="003D77E5">
              <w:rPr>
                <w:noProof/>
                <w:webHidden/>
                <w:sz w:val="28"/>
                <w:szCs w:val="28"/>
              </w:rPr>
              <w:fldChar w:fldCharType="separate"/>
            </w:r>
            <w:r w:rsidR="003D77E5" w:rsidRPr="003D77E5">
              <w:rPr>
                <w:noProof/>
                <w:webHidden/>
                <w:sz w:val="28"/>
                <w:szCs w:val="28"/>
              </w:rPr>
              <w:t>2</w:t>
            </w:r>
            <w:r w:rsidR="003D77E5" w:rsidRPr="003D77E5">
              <w:rPr>
                <w:noProof/>
                <w:webHidden/>
                <w:sz w:val="28"/>
                <w:szCs w:val="28"/>
              </w:rPr>
              <w:fldChar w:fldCharType="end"/>
            </w:r>
          </w:hyperlink>
        </w:p>
        <w:p w14:paraId="1472A524" w14:textId="49DE050D" w:rsidR="003D77E5" w:rsidRPr="003D77E5" w:rsidRDefault="009149D8">
          <w:pPr>
            <w:pStyle w:val="TOC1"/>
            <w:tabs>
              <w:tab w:val="left" w:pos="440"/>
              <w:tab w:val="right" w:leader="dot" w:pos="9016"/>
            </w:tabs>
            <w:rPr>
              <w:rFonts w:eastAsiaTheme="minorEastAsia"/>
              <w:noProof/>
              <w:sz w:val="28"/>
              <w:szCs w:val="28"/>
              <w:lang w:eastAsia="en-GB"/>
            </w:rPr>
          </w:pPr>
          <w:hyperlink w:anchor="_Toc100149444" w:history="1">
            <w:r w:rsidR="003D77E5" w:rsidRPr="003D77E5">
              <w:rPr>
                <w:rStyle w:val="Hyperlink"/>
                <w:rFonts w:cstheme="minorHAnsi"/>
                <w:b/>
                <w:noProof/>
                <w:sz w:val="28"/>
                <w:szCs w:val="28"/>
              </w:rPr>
              <w:t>3.</w:t>
            </w:r>
            <w:r w:rsidR="003D77E5" w:rsidRPr="003D77E5">
              <w:rPr>
                <w:rFonts w:eastAsiaTheme="minorEastAsia"/>
                <w:noProof/>
                <w:sz w:val="28"/>
                <w:szCs w:val="28"/>
                <w:lang w:eastAsia="en-GB"/>
              </w:rPr>
              <w:tab/>
            </w:r>
            <w:r w:rsidR="003D77E5" w:rsidRPr="003D77E5">
              <w:rPr>
                <w:rStyle w:val="Hyperlink"/>
                <w:rFonts w:cstheme="minorHAnsi"/>
                <w:b/>
                <w:noProof/>
                <w:sz w:val="28"/>
                <w:szCs w:val="28"/>
              </w:rPr>
              <w:t>METHODOLOGY</w:t>
            </w:r>
            <w:r w:rsidR="003D77E5" w:rsidRPr="003D77E5">
              <w:rPr>
                <w:noProof/>
                <w:webHidden/>
                <w:sz w:val="28"/>
                <w:szCs w:val="28"/>
              </w:rPr>
              <w:tab/>
            </w:r>
            <w:r w:rsidR="003D77E5" w:rsidRPr="003D77E5">
              <w:rPr>
                <w:noProof/>
                <w:webHidden/>
                <w:sz w:val="28"/>
                <w:szCs w:val="28"/>
              </w:rPr>
              <w:fldChar w:fldCharType="begin"/>
            </w:r>
            <w:r w:rsidR="003D77E5" w:rsidRPr="003D77E5">
              <w:rPr>
                <w:noProof/>
                <w:webHidden/>
                <w:sz w:val="28"/>
                <w:szCs w:val="28"/>
              </w:rPr>
              <w:instrText xml:space="preserve"> PAGEREF _Toc100149444 \h </w:instrText>
            </w:r>
            <w:r w:rsidR="003D77E5" w:rsidRPr="003D77E5">
              <w:rPr>
                <w:noProof/>
                <w:webHidden/>
                <w:sz w:val="28"/>
                <w:szCs w:val="28"/>
              </w:rPr>
            </w:r>
            <w:r w:rsidR="003D77E5" w:rsidRPr="003D77E5">
              <w:rPr>
                <w:noProof/>
                <w:webHidden/>
                <w:sz w:val="28"/>
                <w:szCs w:val="28"/>
              </w:rPr>
              <w:fldChar w:fldCharType="separate"/>
            </w:r>
            <w:r w:rsidR="003D77E5" w:rsidRPr="003D77E5">
              <w:rPr>
                <w:noProof/>
                <w:webHidden/>
                <w:sz w:val="28"/>
                <w:szCs w:val="28"/>
              </w:rPr>
              <w:t>4</w:t>
            </w:r>
            <w:r w:rsidR="003D77E5" w:rsidRPr="003D77E5">
              <w:rPr>
                <w:noProof/>
                <w:webHidden/>
                <w:sz w:val="28"/>
                <w:szCs w:val="28"/>
              </w:rPr>
              <w:fldChar w:fldCharType="end"/>
            </w:r>
          </w:hyperlink>
        </w:p>
        <w:p w14:paraId="0D361A7E" w14:textId="507F641E" w:rsidR="003D77E5" w:rsidRPr="003D77E5" w:rsidRDefault="009149D8">
          <w:pPr>
            <w:pStyle w:val="TOC1"/>
            <w:tabs>
              <w:tab w:val="left" w:pos="440"/>
              <w:tab w:val="right" w:leader="dot" w:pos="9016"/>
            </w:tabs>
            <w:rPr>
              <w:rFonts w:eastAsiaTheme="minorEastAsia"/>
              <w:noProof/>
              <w:sz w:val="28"/>
              <w:szCs w:val="28"/>
              <w:lang w:eastAsia="en-GB"/>
            </w:rPr>
          </w:pPr>
          <w:hyperlink w:anchor="_Toc100149445" w:history="1">
            <w:r w:rsidR="003D77E5" w:rsidRPr="003D77E5">
              <w:rPr>
                <w:rStyle w:val="Hyperlink"/>
                <w:rFonts w:cstheme="minorHAnsi"/>
                <w:b/>
                <w:noProof/>
                <w:sz w:val="28"/>
                <w:szCs w:val="28"/>
              </w:rPr>
              <w:t>4.</w:t>
            </w:r>
            <w:r w:rsidR="003D77E5" w:rsidRPr="003D77E5">
              <w:rPr>
                <w:rFonts w:eastAsiaTheme="minorEastAsia"/>
                <w:noProof/>
                <w:sz w:val="28"/>
                <w:szCs w:val="28"/>
                <w:lang w:eastAsia="en-GB"/>
              </w:rPr>
              <w:tab/>
            </w:r>
            <w:r w:rsidR="003D77E5" w:rsidRPr="003D77E5">
              <w:rPr>
                <w:rStyle w:val="Hyperlink"/>
                <w:rFonts w:cstheme="minorHAnsi"/>
                <w:b/>
                <w:noProof/>
                <w:sz w:val="28"/>
                <w:szCs w:val="28"/>
              </w:rPr>
              <w:t>FINDINGS</w:t>
            </w:r>
            <w:r w:rsidR="003D77E5" w:rsidRPr="003D77E5">
              <w:rPr>
                <w:noProof/>
                <w:webHidden/>
                <w:sz w:val="28"/>
                <w:szCs w:val="28"/>
              </w:rPr>
              <w:tab/>
            </w:r>
            <w:r w:rsidR="003D77E5" w:rsidRPr="003D77E5">
              <w:rPr>
                <w:noProof/>
                <w:webHidden/>
                <w:sz w:val="28"/>
                <w:szCs w:val="28"/>
              </w:rPr>
              <w:fldChar w:fldCharType="begin"/>
            </w:r>
            <w:r w:rsidR="003D77E5" w:rsidRPr="003D77E5">
              <w:rPr>
                <w:noProof/>
                <w:webHidden/>
                <w:sz w:val="28"/>
                <w:szCs w:val="28"/>
              </w:rPr>
              <w:instrText xml:space="preserve"> PAGEREF _Toc100149445 \h </w:instrText>
            </w:r>
            <w:r w:rsidR="003D77E5" w:rsidRPr="003D77E5">
              <w:rPr>
                <w:noProof/>
                <w:webHidden/>
                <w:sz w:val="28"/>
                <w:szCs w:val="28"/>
              </w:rPr>
            </w:r>
            <w:r w:rsidR="003D77E5" w:rsidRPr="003D77E5">
              <w:rPr>
                <w:noProof/>
                <w:webHidden/>
                <w:sz w:val="28"/>
                <w:szCs w:val="28"/>
              </w:rPr>
              <w:fldChar w:fldCharType="separate"/>
            </w:r>
            <w:r w:rsidR="003D77E5" w:rsidRPr="003D77E5">
              <w:rPr>
                <w:noProof/>
                <w:webHidden/>
                <w:sz w:val="28"/>
                <w:szCs w:val="28"/>
              </w:rPr>
              <w:t>4</w:t>
            </w:r>
            <w:r w:rsidR="003D77E5" w:rsidRPr="003D77E5">
              <w:rPr>
                <w:noProof/>
                <w:webHidden/>
                <w:sz w:val="28"/>
                <w:szCs w:val="28"/>
              </w:rPr>
              <w:fldChar w:fldCharType="end"/>
            </w:r>
          </w:hyperlink>
        </w:p>
        <w:p w14:paraId="6FA30107" w14:textId="04F64C4E" w:rsidR="003D77E5" w:rsidRPr="003D77E5" w:rsidRDefault="009149D8">
          <w:pPr>
            <w:pStyle w:val="TOC1"/>
            <w:tabs>
              <w:tab w:val="left" w:pos="440"/>
              <w:tab w:val="right" w:leader="dot" w:pos="9016"/>
            </w:tabs>
            <w:rPr>
              <w:rFonts w:eastAsiaTheme="minorEastAsia"/>
              <w:noProof/>
              <w:sz w:val="28"/>
              <w:szCs w:val="28"/>
              <w:lang w:eastAsia="en-GB"/>
            </w:rPr>
          </w:pPr>
          <w:hyperlink w:anchor="_Toc100149446" w:history="1">
            <w:r w:rsidR="003D77E5" w:rsidRPr="003D77E5">
              <w:rPr>
                <w:rStyle w:val="Hyperlink"/>
                <w:rFonts w:cstheme="minorHAnsi"/>
                <w:b/>
                <w:noProof/>
                <w:sz w:val="28"/>
                <w:szCs w:val="28"/>
              </w:rPr>
              <w:t>5.</w:t>
            </w:r>
            <w:r w:rsidR="003D77E5" w:rsidRPr="003D77E5">
              <w:rPr>
                <w:rFonts w:eastAsiaTheme="minorEastAsia"/>
                <w:noProof/>
                <w:sz w:val="28"/>
                <w:szCs w:val="28"/>
                <w:lang w:eastAsia="en-GB"/>
              </w:rPr>
              <w:tab/>
            </w:r>
            <w:r w:rsidR="003D77E5" w:rsidRPr="003D77E5">
              <w:rPr>
                <w:rStyle w:val="Hyperlink"/>
                <w:rFonts w:cstheme="minorHAnsi"/>
                <w:b/>
                <w:noProof/>
                <w:sz w:val="28"/>
                <w:szCs w:val="28"/>
              </w:rPr>
              <w:t>CONCLUSIONS</w:t>
            </w:r>
            <w:r w:rsidR="003D77E5" w:rsidRPr="003D77E5">
              <w:rPr>
                <w:noProof/>
                <w:webHidden/>
                <w:sz w:val="28"/>
                <w:szCs w:val="28"/>
              </w:rPr>
              <w:tab/>
            </w:r>
            <w:r w:rsidR="003D77E5" w:rsidRPr="003D77E5">
              <w:rPr>
                <w:noProof/>
                <w:webHidden/>
                <w:sz w:val="28"/>
                <w:szCs w:val="28"/>
              </w:rPr>
              <w:fldChar w:fldCharType="begin"/>
            </w:r>
            <w:r w:rsidR="003D77E5" w:rsidRPr="003D77E5">
              <w:rPr>
                <w:noProof/>
                <w:webHidden/>
                <w:sz w:val="28"/>
                <w:szCs w:val="28"/>
              </w:rPr>
              <w:instrText xml:space="preserve"> PAGEREF _Toc100149446 \h </w:instrText>
            </w:r>
            <w:r w:rsidR="003D77E5" w:rsidRPr="003D77E5">
              <w:rPr>
                <w:noProof/>
                <w:webHidden/>
                <w:sz w:val="28"/>
                <w:szCs w:val="28"/>
              </w:rPr>
            </w:r>
            <w:r w:rsidR="003D77E5" w:rsidRPr="003D77E5">
              <w:rPr>
                <w:noProof/>
                <w:webHidden/>
                <w:sz w:val="28"/>
                <w:szCs w:val="28"/>
              </w:rPr>
              <w:fldChar w:fldCharType="separate"/>
            </w:r>
            <w:r w:rsidR="003D77E5" w:rsidRPr="003D77E5">
              <w:rPr>
                <w:noProof/>
                <w:webHidden/>
                <w:sz w:val="28"/>
                <w:szCs w:val="28"/>
              </w:rPr>
              <w:t>13</w:t>
            </w:r>
            <w:r w:rsidR="003D77E5" w:rsidRPr="003D77E5">
              <w:rPr>
                <w:noProof/>
                <w:webHidden/>
                <w:sz w:val="28"/>
                <w:szCs w:val="28"/>
              </w:rPr>
              <w:fldChar w:fldCharType="end"/>
            </w:r>
          </w:hyperlink>
        </w:p>
        <w:p w14:paraId="5B6B5EA8" w14:textId="1D9DCF51" w:rsidR="003D77E5" w:rsidRPr="003D77E5" w:rsidRDefault="009149D8">
          <w:pPr>
            <w:pStyle w:val="TOC1"/>
            <w:tabs>
              <w:tab w:val="left" w:pos="440"/>
              <w:tab w:val="right" w:leader="dot" w:pos="9016"/>
            </w:tabs>
            <w:rPr>
              <w:rFonts w:eastAsiaTheme="minorEastAsia"/>
              <w:noProof/>
              <w:sz w:val="28"/>
              <w:szCs w:val="28"/>
              <w:lang w:eastAsia="en-GB"/>
            </w:rPr>
          </w:pPr>
          <w:hyperlink w:anchor="_Toc100149447" w:history="1">
            <w:r w:rsidR="003D77E5" w:rsidRPr="003D77E5">
              <w:rPr>
                <w:rStyle w:val="Hyperlink"/>
                <w:rFonts w:cstheme="minorHAnsi"/>
                <w:b/>
                <w:noProof/>
                <w:sz w:val="28"/>
                <w:szCs w:val="28"/>
              </w:rPr>
              <w:t>6.</w:t>
            </w:r>
            <w:r w:rsidR="003D77E5" w:rsidRPr="003D77E5">
              <w:rPr>
                <w:rFonts w:eastAsiaTheme="minorEastAsia"/>
                <w:noProof/>
                <w:sz w:val="28"/>
                <w:szCs w:val="28"/>
                <w:lang w:eastAsia="en-GB"/>
              </w:rPr>
              <w:tab/>
            </w:r>
            <w:r w:rsidR="003D77E5" w:rsidRPr="003D77E5">
              <w:rPr>
                <w:rStyle w:val="Hyperlink"/>
                <w:rFonts w:cstheme="minorHAnsi"/>
                <w:b/>
                <w:noProof/>
                <w:sz w:val="28"/>
                <w:szCs w:val="28"/>
              </w:rPr>
              <w:t>NEXT STEPS</w:t>
            </w:r>
            <w:r w:rsidR="003D77E5" w:rsidRPr="003D77E5">
              <w:rPr>
                <w:noProof/>
                <w:webHidden/>
                <w:sz w:val="28"/>
                <w:szCs w:val="28"/>
              </w:rPr>
              <w:tab/>
            </w:r>
            <w:r w:rsidR="003D77E5" w:rsidRPr="003D77E5">
              <w:rPr>
                <w:noProof/>
                <w:webHidden/>
                <w:sz w:val="28"/>
                <w:szCs w:val="28"/>
              </w:rPr>
              <w:fldChar w:fldCharType="begin"/>
            </w:r>
            <w:r w:rsidR="003D77E5" w:rsidRPr="003D77E5">
              <w:rPr>
                <w:noProof/>
                <w:webHidden/>
                <w:sz w:val="28"/>
                <w:szCs w:val="28"/>
              </w:rPr>
              <w:instrText xml:space="preserve"> PAGEREF _Toc100149447 \h </w:instrText>
            </w:r>
            <w:r w:rsidR="003D77E5" w:rsidRPr="003D77E5">
              <w:rPr>
                <w:noProof/>
                <w:webHidden/>
                <w:sz w:val="28"/>
                <w:szCs w:val="28"/>
              </w:rPr>
            </w:r>
            <w:r w:rsidR="003D77E5" w:rsidRPr="003D77E5">
              <w:rPr>
                <w:noProof/>
                <w:webHidden/>
                <w:sz w:val="28"/>
                <w:szCs w:val="28"/>
              </w:rPr>
              <w:fldChar w:fldCharType="separate"/>
            </w:r>
            <w:r w:rsidR="003D77E5" w:rsidRPr="003D77E5">
              <w:rPr>
                <w:noProof/>
                <w:webHidden/>
                <w:sz w:val="28"/>
                <w:szCs w:val="28"/>
              </w:rPr>
              <w:t>13</w:t>
            </w:r>
            <w:r w:rsidR="003D77E5" w:rsidRPr="003D77E5">
              <w:rPr>
                <w:noProof/>
                <w:webHidden/>
                <w:sz w:val="28"/>
                <w:szCs w:val="28"/>
              </w:rPr>
              <w:fldChar w:fldCharType="end"/>
            </w:r>
          </w:hyperlink>
        </w:p>
        <w:p w14:paraId="411B2946" w14:textId="50976F32" w:rsidR="003D77E5" w:rsidRPr="003D77E5" w:rsidRDefault="009149D8">
          <w:pPr>
            <w:pStyle w:val="TOC1"/>
            <w:tabs>
              <w:tab w:val="left" w:pos="1100"/>
              <w:tab w:val="right" w:leader="dot" w:pos="9016"/>
            </w:tabs>
            <w:rPr>
              <w:rFonts w:eastAsiaTheme="minorEastAsia"/>
              <w:noProof/>
              <w:sz w:val="28"/>
              <w:szCs w:val="28"/>
              <w:lang w:eastAsia="en-GB"/>
            </w:rPr>
          </w:pPr>
          <w:hyperlink w:anchor="_Toc100149448" w:history="1">
            <w:r w:rsidR="003D77E5" w:rsidRPr="003D77E5">
              <w:rPr>
                <w:rStyle w:val="Hyperlink"/>
                <w:rFonts w:cstheme="minorHAnsi"/>
                <w:b/>
                <w:noProof/>
                <w:sz w:val="28"/>
                <w:szCs w:val="28"/>
              </w:rPr>
              <w:t>Annex 1</w:t>
            </w:r>
            <w:r w:rsidR="003D77E5" w:rsidRPr="003D77E5">
              <w:rPr>
                <w:rFonts w:eastAsiaTheme="minorEastAsia"/>
                <w:noProof/>
                <w:sz w:val="28"/>
                <w:szCs w:val="28"/>
                <w:lang w:eastAsia="en-GB"/>
              </w:rPr>
              <w:tab/>
            </w:r>
            <w:r w:rsidR="003D77E5" w:rsidRPr="003D77E5">
              <w:rPr>
                <w:rStyle w:val="Hyperlink"/>
                <w:rFonts w:cstheme="minorHAnsi"/>
                <w:b/>
                <w:noProof/>
                <w:sz w:val="28"/>
                <w:szCs w:val="28"/>
              </w:rPr>
              <w:t>Summary of Recommendations</w:t>
            </w:r>
            <w:r w:rsidR="003D77E5" w:rsidRPr="003D77E5">
              <w:rPr>
                <w:noProof/>
                <w:webHidden/>
                <w:sz w:val="28"/>
                <w:szCs w:val="28"/>
              </w:rPr>
              <w:tab/>
            </w:r>
            <w:r w:rsidR="003D77E5" w:rsidRPr="003D77E5">
              <w:rPr>
                <w:noProof/>
                <w:webHidden/>
                <w:sz w:val="28"/>
                <w:szCs w:val="28"/>
              </w:rPr>
              <w:fldChar w:fldCharType="begin"/>
            </w:r>
            <w:r w:rsidR="003D77E5" w:rsidRPr="003D77E5">
              <w:rPr>
                <w:noProof/>
                <w:webHidden/>
                <w:sz w:val="28"/>
                <w:szCs w:val="28"/>
              </w:rPr>
              <w:instrText xml:space="preserve"> PAGEREF _Toc100149448 \h </w:instrText>
            </w:r>
            <w:r w:rsidR="003D77E5" w:rsidRPr="003D77E5">
              <w:rPr>
                <w:noProof/>
                <w:webHidden/>
                <w:sz w:val="28"/>
                <w:szCs w:val="28"/>
              </w:rPr>
            </w:r>
            <w:r w:rsidR="003D77E5" w:rsidRPr="003D77E5">
              <w:rPr>
                <w:noProof/>
                <w:webHidden/>
                <w:sz w:val="28"/>
                <w:szCs w:val="28"/>
              </w:rPr>
              <w:fldChar w:fldCharType="separate"/>
            </w:r>
            <w:r w:rsidR="003D77E5" w:rsidRPr="003D77E5">
              <w:rPr>
                <w:noProof/>
                <w:webHidden/>
                <w:sz w:val="28"/>
                <w:szCs w:val="28"/>
              </w:rPr>
              <w:t>15</w:t>
            </w:r>
            <w:r w:rsidR="003D77E5" w:rsidRPr="003D77E5">
              <w:rPr>
                <w:noProof/>
                <w:webHidden/>
                <w:sz w:val="28"/>
                <w:szCs w:val="28"/>
              </w:rPr>
              <w:fldChar w:fldCharType="end"/>
            </w:r>
          </w:hyperlink>
        </w:p>
        <w:p w14:paraId="4DE7F751" w14:textId="58CF9583" w:rsidR="003034B0" w:rsidRDefault="003034B0" w:rsidP="002D7D4F">
          <w:pPr>
            <w:spacing w:after="0" w:line="360" w:lineRule="auto"/>
          </w:pPr>
          <w:r w:rsidRPr="003D77E5">
            <w:rPr>
              <w:rFonts w:cstheme="minorHAnsi"/>
              <w:b/>
              <w:bCs/>
              <w:noProof/>
              <w:sz w:val="28"/>
              <w:szCs w:val="28"/>
            </w:rPr>
            <w:fldChar w:fldCharType="end"/>
          </w:r>
        </w:p>
      </w:sdtContent>
    </w:sdt>
    <w:p w14:paraId="38A5DE24" w14:textId="77777777" w:rsidR="003034B0" w:rsidRDefault="003034B0" w:rsidP="007F2095">
      <w:pPr>
        <w:autoSpaceDE w:val="0"/>
        <w:autoSpaceDN w:val="0"/>
        <w:adjustRightInd w:val="0"/>
        <w:spacing w:after="0" w:line="240" w:lineRule="auto"/>
        <w:jc w:val="both"/>
        <w:rPr>
          <w:rFonts w:cstheme="minorHAnsi"/>
          <w:b/>
          <w:bCs/>
          <w:color w:val="000000"/>
          <w:sz w:val="28"/>
          <w:szCs w:val="28"/>
        </w:rPr>
      </w:pPr>
    </w:p>
    <w:p w14:paraId="50BE7E5D" w14:textId="77777777" w:rsidR="003034B0" w:rsidRDefault="003034B0" w:rsidP="007F2095">
      <w:pPr>
        <w:autoSpaceDE w:val="0"/>
        <w:autoSpaceDN w:val="0"/>
        <w:adjustRightInd w:val="0"/>
        <w:spacing w:after="0" w:line="240" w:lineRule="auto"/>
        <w:jc w:val="both"/>
        <w:rPr>
          <w:rFonts w:cstheme="minorHAnsi"/>
          <w:b/>
          <w:bCs/>
          <w:color w:val="000000"/>
          <w:sz w:val="28"/>
          <w:szCs w:val="28"/>
        </w:rPr>
      </w:pPr>
    </w:p>
    <w:p w14:paraId="10815C02" w14:textId="77777777" w:rsidR="003034B0" w:rsidRDefault="003034B0">
      <w:pPr>
        <w:rPr>
          <w:rFonts w:eastAsiaTheme="majorEastAsia" w:cstheme="minorHAnsi"/>
          <w:b/>
          <w:sz w:val="28"/>
          <w:szCs w:val="28"/>
        </w:rPr>
      </w:pPr>
      <w:r>
        <w:rPr>
          <w:rFonts w:cstheme="minorHAnsi"/>
          <w:b/>
          <w:sz w:val="28"/>
          <w:szCs w:val="28"/>
        </w:rPr>
        <w:br w:type="page"/>
      </w:r>
    </w:p>
    <w:p w14:paraId="6F8DBD42" w14:textId="5AC35E66" w:rsidR="00D73E93" w:rsidRPr="003034B0" w:rsidRDefault="009C0CB2" w:rsidP="003034B0">
      <w:pPr>
        <w:pStyle w:val="Heading1"/>
        <w:rPr>
          <w:rFonts w:asciiTheme="minorHAnsi" w:hAnsiTheme="minorHAnsi" w:cstheme="minorHAnsi"/>
          <w:b/>
          <w:color w:val="auto"/>
          <w:sz w:val="28"/>
          <w:szCs w:val="28"/>
        </w:rPr>
      </w:pPr>
      <w:bookmarkStart w:id="0" w:name="_Toc100149442"/>
      <w:r w:rsidRPr="003034B0">
        <w:rPr>
          <w:rFonts w:asciiTheme="minorHAnsi" w:hAnsiTheme="minorHAnsi" w:cstheme="minorHAnsi"/>
          <w:b/>
          <w:color w:val="auto"/>
          <w:sz w:val="28"/>
          <w:szCs w:val="28"/>
        </w:rPr>
        <w:lastRenderedPageBreak/>
        <w:t>1</w:t>
      </w:r>
      <w:r w:rsidR="003034B0">
        <w:rPr>
          <w:rFonts w:asciiTheme="minorHAnsi" w:hAnsiTheme="minorHAnsi" w:cstheme="minorHAnsi"/>
          <w:b/>
          <w:color w:val="auto"/>
          <w:sz w:val="28"/>
          <w:szCs w:val="28"/>
        </w:rPr>
        <w:t>.</w:t>
      </w:r>
      <w:r w:rsidRPr="003034B0">
        <w:rPr>
          <w:rFonts w:asciiTheme="minorHAnsi" w:hAnsiTheme="minorHAnsi" w:cstheme="minorHAnsi"/>
          <w:b/>
          <w:color w:val="auto"/>
          <w:sz w:val="28"/>
          <w:szCs w:val="28"/>
        </w:rPr>
        <w:tab/>
      </w:r>
      <w:r w:rsidR="00D73E93" w:rsidRPr="003034B0">
        <w:rPr>
          <w:rFonts w:asciiTheme="minorHAnsi" w:hAnsiTheme="minorHAnsi" w:cstheme="minorHAnsi"/>
          <w:b/>
          <w:color w:val="auto"/>
          <w:sz w:val="28"/>
          <w:szCs w:val="28"/>
        </w:rPr>
        <w:t>EXECUTIVE SUMMARY</w:t>
      </w:r>
      <w:bookmarkEnd w:id="0"/>
      <w:r w:rsidR="00D73E93" w:rsidRPr="003034B0">
        <w:rPr>
          <w:rFonts w:asciiTheme="minorHAnsi" w:hAnsiTheme="minorHAnsi" w:cstheme="minorHAnsi"/>
          <w:b/>
          <w:color w:val="auto"/>
          <w:sz w:val="28"/>
          <w:szCs w:val="28"/>
        </w:rPr>
        <w:t xml:space="preserve"> </w:t>
      </w:r>
    </w:p>
    <w:p w14:paraId="2BA28CE1" w14:textId="77777777" w:rsidR="00D73E93" w:rsidRPr="00365A8B" w:rsidRDefault="00D73E93" w:rsidP="007F2095">
      <w:pPr>
        <w:autoSpaceDE w:val="0"/>
        <w:autoSpaceDN w:val="0"/>
        <w:adjustRightInd w:val="0"/>
        <w:spacing w:after="0" w:line="240" w:lineRule="auto"/>
        <w:jc w:val="both"/>
        <w:rPr>
          <w:rFonts w:cstheme="minorHAnsi"/>
          <w:color w:val="000000"/>
          <w:sz w:val="28"/>
          <w:szCs w:val="28"/>
        </w:rPr>
      </w:pPr>
    </w:p>
    <w:p w14:paraId="341764E0" w14:textId="2D7CA4AE" w:rsidR="0063030E" w:rsidRPr="00365A8B" w:rsidRDefault="00D73E93" w:rsidP="00016E0E">
      <w:pPr>
        <w:autoSpaceDE w:val="0"/>
        <w:autoSpaceDN w:val="0"/>
        <w:adjustRightInd w:val="0"/>
        <w:spacing w:after="0" w:line="240" w:lineRule="auto"/>
        <w:ind w:left="720" w:hanging="720"/>
        <w:jc w:val="both"/>
        <w:rPr>
          <w:rFonts w:ascii="Calibri" w:eastAsia="Calibri" w:hAnsi="Calibri" w:cs="Calibri"/>
          <w:sz w:val="28"/>
          <w:szCs w:val="28"/>
        </w:rPr>
      </w:pPr>
      <w:r w:rsidRPr="00365A8B">
        <w:rPr>
          <w:rFonts w:cstheme="minorHAnsi"/>
          <w:color w:val="000000"/>
          <w:sz w:val="28"/>
          <w:szCs w:val="28"/>
        </w:rPr>
        <w:t xml:space="preserve">1.1 </w:t>
      </w:r>
      <w:r w:rsidR="00016E0E" w:rsidRPr="00365A8B">
        <w:rPr>
          <w:rFonts w:cstheme="minorHAnsi"/>
          <w:color w:val="000000"/>
          <w:sz w:val="28"/>
          <w:szCs w:val="28"/>
        </w:rPr>
        <w:tab/>
      </w:r>
      <w:r w:rsidRPr="00365A8B">
        <w:rPr>
          <w:rFonts w:cstheme="minorHAnsi"/>
          <w:color w:val="000000"/>
          <w:sz w:val="28"/>
          <w:szCs w:val="28"/>
        </w:rPr>
        <w:t xml:space="preserve">European Regulation (EC) 1107/2006 </w:t>
      </w:r>
      <w:r w:rsidR="00614F43" w:rsidRPr="00365A8B">
        <w:rPr>
          <w:rFonts w:cstheme="minorHAnsi"/>
          <w:color w:val="000000"/>
          <w:sz w:val="28"/>
          <w:szCs w:val="28"/>
        </w:rPr>
        <w:t xml:space="preserve">(the Regulation) </w:t>
      </w:r>
      <w:r w:rsidRPr="00365A8B">
        <w:rPr>
          <w:rFonts w:cstheme="minorHAnsi"/>
          <w:color w:val="000000"/>
          <w:sz w:val="28"/>
          <w:szCs w:val="28"/>
        </w:rPr>
        <w:t xml:space="preserve">provides rights for passengers with disabilities and reduced mobility when travelling by air. </w:t>
      </w:r>
      <w:r w:rsidR="006D340E" w:rsidRPr="00365A8B">
        <w:rPr>
          <w:rFonts w:cstheme="minorHAnsi"/>
          <w:sz w:val="28"/>
          <w:szCs w:val="28"/>
        </w:rPr>
        <w:t xml:space="preserve">This </w:t>
      </w:r>
      <w:r w:rsidR="007F1397" w:rsidRPr="00365A8B">
        <w:rPr>
          <w:rFonts w:cstheme="minorHAnsi"/>
          <w:sz w:val="28"/>
          <w:szCs w:val="28"/>
        </w:rPr>
        <w:t xml:space="preserve">has been </w:t>
      </w:r>
      <w:r w:rsidR="006D340E" w:rsidRPr="00365A8B">
        <w:rPr>
          <w:rFonts w:cstheme="minorHAnsi"/>
          <w:sz w:val="28"/>
          <w:szCs w:val="28"/>
        </w:rPr>
        <w:t xml:space="preserve">retained </w:t>
      </w:r>
      <w:r w:rsidR="009C0CB2" w:rsidRPr="00365A8B">
        <w:rPr>
          <w:rFonts w:cstheme="minorHAnsi"/>
          <w:sz w:val="28"/>
          <w:szCs w:val="28"/>
        </w:rPr>
        <w:t>in U</w:t>
      </w:r>
      <w:r w:rsidR="00ED330C" w:rsidRPr="00365A8B">
        <w:rPr>
          <w:rFonts w:cstheme="minorHAnsi"/>
          <w:sz w:val="28"/>
          <w:szCs w:val="28"/>
        </w:rPr>
        <w:t xml:space="preserve">nited </w:t>
      </w:r>
      <w:r w:rsidR="009C0CB2" w:rsidRPr="00365A8B">
        <w:rPr>
          <w:rFonts w:cstheme="minorHAnsi"/>
          <w:sz w:val="28"/>
          <w:szCs w:val="28"/>
        </w:rPr>
        <w:t>K</w:t>
      </w:r>
      <w:r w:rsidR="00ED330C" w:rsidRPr="00365A8B">
        <w:rPr>
          <w:rFonts w:cstheme="minorHAnsi"/>
          <w:sz w:val="28"/>
          <w:szCs w:val="28"/>
        </w:rPr>
        <w:t>ingdom (UK)</w:t>
      </w:r>
      <w:r w:rsidR="009C0CB2" w:rsidRPr="00365A8B">
        <w:rPr>
          <w:rFonts w:cstheme="minorHAnsi"/>
          <w:sz w:val="28"/>
          <w:szCs w:val="28"/>
        </w:rPr>
        <w:t xml:space="preserve"> law following </w:t>
      </w:r>
      <w:r w:rsidR="00A06EDF" w:rsidRPr="00365A8B">
        <w:rPr>
          <w:rFonts w:cstheme="minorHAnsi"/>
          <w:sz w:val="28"/>
          <w:szCs w:val="28"/>
        </w:rPr>
        <w:t>the U</w:t>
      </w:r>
      <w:r w:rsidR="00ED330C" w:rsidRPr="00365A8B">
        <w:rPr>
          <w:rFonts w:cstheme="minorHAnsi"/>
          <w:sz w:val="28"/>
          <w:szCs w:val="28"/>
        </w:rPr>
        <w:t>K</w:t>
      </w:r>
      <w:r w:rsidR="00A06EDF" w:rsidRPr="00365A8B">
        <w:rPr>
          <w:rFonts w:cstheme="minorHAnsi"/>
          <w:sz w:val="28"/>
          <w:szCs w:val="28"/>
        </w:rPr>
        <w:t xml:space="preserve">’s </w:t>
      </w:r>
      <w:r w:rsidR="009C0CB2" w:rsidRPr="00365A8B">
        <w:rPr>
          <w:rFonts w:cstheme="minorHAnsi"/>
          <w:sz w:val="28"/>
          <w:szCs w:val="28"/>
        </w:rPr>
        <w:t>exit from the European Union</w:t>
      </w:r>
      <w:r w:rsidR="00D2705E" w:rsidRPr="00365A8B">
        <w:rPr>
          <w:rFonts w:cstheme="minorHAnsi"/>
          <w:sz w:val="28"/>
          <w:szCs w:val="28"/>
        </w:rPr>
        <w:t xml:space="preserve"> (EU)</w:t>
      </w:r>
      <w:r w:rsidR="00A06EDF" w:rsidRPr="00365A8B">
        <w:rPr>
          <w:rFonts w:ascii="Calibri" w:eastAsia="Calibri" w:hAnsi="Calibri" w:cs="Calibri"/>
          <w:sz w:val="28"/>
          <w:szCs w:val="28"/>
        </w:rPr>
        <w:t xml:space="preserve">.  </w:t>
      </w:r>
    </w:p>
    <w:p w14:paraId="65F781DC" w14:textId="77777777" w:rsidR="0063030E" w:rsidRPr="00365A8B" w:rsidRDefault="0063030E" w:rsidP="00016E0E">
      <w:pPr>
        <w:autoSpaceDE w:val="0"/>
        <w:autoSpaceDN w:val="0"/>
        <w:adjustRightInd w:val="0"/>
        <w:spacing w:after="0" w:line="240" w:lineRule="auto"/>
        <w:ind w:left="720" w:hanging="720"/>
        <w:jc w:val="both"/>
        <w:rPr>
          <w:rFonts w:ascii="Calibri" w:eastAsia="Calibri" w:hAnsi="Calibri" w:cs="Calibri"/>
          <w:sz w:val="28"/>
          <w:szCs w:val="28"/>
        </w:rPr>
      </w:pPr>
    </w:p>
    <w:p w14:paraId="14A51695" w14:textId="544DD41E" w:rsidR="00D73E93" w:rsidRPr="00365A8B" w:rsidRDefault="0063030E" w:rsidP="00016E0E">
      <w:pPr>
        <w:autoSpaceDE w:val="0"/>
        <w:autoSpaceDN w:val="0"/>
        <w:adjustRightInd w:val="0"/>
        <w:spacing w:after="0" w:line="240" w:lineRule="auto"/>
        <w:ind w:left="720" w:hanging="720"/>
        <w:jc w:val="both"/>
        <w:rPr>
          <w:rFonts w:cstheme="minorHAnsi"/>
          <w:color w:val="000000"/>
          <w:sz w:val="28"/>
          <w:szCs w:val="28"/>
        </w:rPr>
      </w:pPr>
      <w:r w:rsidRPr="00365A8B">
        <w:rPr>
          <w:rFonts w:ascii="Calibri" w:eastAsia="Calibri" w:hAnsi="Calibri" w:cs="Calibri"/>
          <w:sz w:val="28"/>
          <w:szCs w:val="28"/>
        </w:rPr>
        <w:t>1.2</w:t>
      </w:r>
      <w:r w:rsidRPr="00365A8B">
        <w:rPr>
          <w:rFonts w:ascii="Calibri" w:eastAsia="Calibri" w:hAnsi="Calibri" w:cs="Calibri"/>
          <w:sz w:val="28"/>
          <w:szCs w:val="28"/>
        </w:rPr>
        <w:tab/>
      </w:r>
      <w:r w:rsidR="00A06EDF" w:rsidRPr="00365A8B">
        <w:rPr>
          <w:rFonts w:ascii="Calibri" w:eastAsia="Calibri" w:hAnsi="Calibri" w:cs="Calibri"/>
          <w:sz w:val="28"/>
          <w:szCs w:val="28"/>
        </w:rPr>
        <w:t>T</w:t>
      </w:r>
      <w:r w:rsidR="007F1397" w:rsidRPr="00365A8B">
        <w:rPr>
          <w:rFonts w:ascii="Calibri" w:eastAsia="Calibri" w:hAnsi="Calibri" w:cs="Calibri"/>
          <w:sz w:val="28"/>
          <w:szCs w:val="28"/>
        </w:rPr>
        <w:t>he Regulation requires a</w:t>
      </w:r>
      <w:r w:rsidR="00D73E93" w:rsidRPr="00365A8B">
        <w:rPr>
          <w:rFonts w:cstheme="minorHAnsi"/>
          <w:color w:val="000000"/>
          <w:sz w:val="28"/>
          <w:szCs w:val="28"/>
        </w:rPr>
        <w:t>ll airports and airlines in the</w:t>
      </w:r>
      <w:r w:rsidR="006D340E" w:rsidRPr="00365A8B">
        <w:rPr>
          <w:rFonts w:cstheme="minorHAnsi"/>
          <w:color w:val="000000"/>
          <w:sz w:val="28"/>
          <w:szCs w:val="28"/>
        </w:rPr>
        <w:t xml:space="preserve"> U</w:t>
      </w:r>
      <w:r w:rsidR="00ED330C" w:rsidRPr="00365A8B">
        <w:rPr>
          <w:rFonts w:cstheme="minorHAnsi"/>
          <w:color w:val="000000"/>
          <w:sz w:val="28"/>
          <w:szCs w:val="28"/>
        </w:rPr>
        <w:t>K</w:t>
      </w:r>
      <w:r w:rsidR="006D340E" w:rsidRPr="00365A8B">
        <w:rPr>
          <w:rFonts w:cstheme="minorHAnsi"/>
          <w:color w:val="000000"/>
          <w:sz w:val="28"/>
          <w:szCs w:val="28"/>
        </w:rPr>
        <w:t xml:space="preserve"> and</w:t>
      </w:r>
      <w:r w:rsidR="00D73E93" w:rsidRPr="00365A8B">
        <w:rPr>
          <w:rFonts w:cstheme="minorHAnsi"/>
          <w:color w:val="000000"/>
          <w:sz w:val="28"/>
          <w:szCs w:val="28"/>
        </w:rPr>
        <w:t xml:space="preserve"> E</w:t>
      </w:r>
      <w:r w:rsidR="00ED330C" w:rsidRPr="00365A8B">
        <w:rPr>
          <w:rFonts w:cstheme="minorHAnsi"/>
          <w:color w:val="000000"/>
          <w:sz w:val="28"/>
          <w:szCs w:val="28"/>
        </w:rPr>
        <w:t>U</w:t>
      </w:r>
      <w:r w:rsidR="00D73E93" w:rsidRPr="00365A8B">
        <w:rPr>
          <w:rFonts w:cstheme="minorHAnsi"/>
          <w:color w:val="000000"/>
          <w:sz w:val="28"/>
          <w:szCs w:val="28"/>
        </w:rPr>
        <w:t xml:space="preserve"> to provide assistance to passengers with a disability or reduced mobility.</w:t>
      </w:r>
      <w:r w:rsidR="007F1397" w:rsidRPr="00365A8B">
        <w:rPr>
          <w:rFonts w:cstheme="minorHAnsi"/>
          <w:color w:val="000000"/>
          <w:sz w:val="28"/>
          <w:szCs w:val="28"/>
        </w:rPr>
        <w:t xml:space="preserve"> The Consumer Council has been designated by the Civil Aviation Authority</w:t>
      </w:r>
      <w:r w:rsidR="00D2705E" w:rsidRPr="00365A8B">
        <w:rPr>
          <w:rFonts w:cstheme="minorHAnsi"/>
          <w:color w:val="000000"/>
          <w:sz w:val="28"/>
          <w:szCs w:val="28"/>
        </w:rPr>
        <w:t xml:space="preserve"> (CAA)</w:t>
      </w:r>
      <w:r w:rsidR="007F1397" w:rsidRPr="00365A8B">
        <w:rPr>
          <w:rFonts w:cstheme="minorHAnsi"/>
          <w:color w:val="000000"/>
          <w:sz w:val="28"/>
          <w:szCs w:val="28"/>
        </w:rPr>
        <w:t xml:space="preserve"> </w:t>
      </w:r>
      <w:r w:rsidR="00C441F7" w:rsidRPr="00365A8B">
        <w:rPr>
          <w:rFonts w:cstheme="minorHAnsi"/>
          <w:color w:val="000000"/>
          <w:sz w:val="28"/>
          <w:szCs w:val="28"/>
        </w:rPr>
        <w:t xml:space="preserve">to be the </w:t>
      </w:r>
      <w:r w:rsidR="007F1397" w:rsidRPr="00365A8B">
        <w:rPr>
          <w:rFonts w:cstheme="minorHAnsi"/>
          <w:color w:val="000000"/>
          <w:sz w:val="28"/>
          <w:szCs w:val="28"/>
        </w:rPr>
        <w:t xml:space="preserve">complaints handling body for </w:t>
      </w:r>
      <w:r w:rsidR="0064065D" w:rsidRPr="00365A8B">
        <w:rPr>
          <w:rFonts w:cstheme="minorHAnsi"/>
          <w:color w:val="000000"/>
          <w:sz w:val="28"/>
          <w:szCs w:val="28"/>
        </w:rPr>
        <w:t xml:space="preserve">the </w:t>
      </w:r>
      <w:r w:rsidR="007F1397" w:rsidRPr="00365A8B">
        <w:rPr>
          <w:rFonts w:cstheme="minorHAnsi"/>
          <w:color w:val="000000"/>
          <w:sz w:val="28"/>
          <w:szCs w:val="28"/>
        </w:rPr>
        <w:t>Regulation</w:t>
      </w:r>
      <w:r w:rsidR="0064065D" w:rsidRPr="00365A8B">
        <w:rPr>
          <w:rFonts w:cstheme="minorHAnsi"/>
          <w:color w:val="000000"/>
          <w:sz w:val="28"/>
          <w:szCs w:val="28"/>
        </w:rPr>
        <w:t>.</w:t>
      </w:r>
    </w:p>
    <w:p w14:paraId="1C6005FB" w14:textId="77777777" w:rsidR="00D73E93" w:rsidRPr="00365A8B" w:rsidRDefault="00D73E93" w:rsidP="007F2095">
      <w:pPr>
        <w:autoSpaceDE w:val="0"/>
        <w:autoSpaceDN w:val="0"/>
        <w:adjustRightInd w:val="0"/>
        <w:spacing w:after="0" w:line="240" w:lineRule="auto"/>
        <w:jc w:val="both"/>
        <w:rPr>
          <w:rFonts w:cstheme="minorHAnsi"/>
          <w:color w:val="000000"/>
          <w:sz w:val="28"/>
          <w:szCs w:val="28"/>
        </w:rPr>
      </w:pPr>
    </w:p>
    <w:p w14:paraId="2AD23C56" w14:textId="3DF37044" w:rsidR="00D73E93" w:rsidRPr="00365A8B" w:rsidRDefault="00D73E93" w:rsidP="00D2705E">
      <w:pPr>
        <w:autoSpaceDE w:val="0"/>
        <w:autoSpaceDN w:val="0"/>
        <w:adjustRightInd w:val="0"/>
        <w:spacing w:after="0" w:line="240" w:lineRule="auto"/>
        <w:ind w:left="720" w:hanging="720"/>
        <w:jc w:val="both"/>
        <w:rPr>
          <w:rFonts w:cstheme="minorHAnsi"/>
          <w:color w:val="000000"/>
          <w:sz w:val="28"/>
          <w:szCs w:val="28"/>
        </w:rPr>
      </w:pPr>
      <w:r w:rsidRPr="00365A8B">
        <w:rPr>
          <w:rFonts w:cstheme="minorHAnsi"/>
          <w:color w:val="000000"/>
          <w:sz w:val="28"/>
          <w:szCs w:val="28"/>
        </w:rPr>
        <w:t>1.</w:t>
      </w:r>
      <w:r w:rsidR="0067794D" w:rsidRPr="00365A8B">
        <w:rPr>
          <w:rFonts w:cstheme="minorHAnsi"/>
          <w:color w:val="000000"/>
          <w:sz w:val="28"/>
          <w:szCs w:val="28"/>
        </w:rPr>
        <w:t>3</w:t>
      </w:r>
      <w:r w:rsidR="006D340E" w:rsidRPr="00365A8B">
        <w:rPr>
          <w:rFonts w:cstheme="minorHAnsi"/>
          <w:color w:val="000000"/>
          <w:sz w:val="28"/>
          <w:szCs w:val="28"/>
        </w:rPr>
        <w:tab/>
      </w:r>
      <w:r w:rsidRPr="00365A8B">
        <w:rPr>
          <w:rFonts w:cstheme="minorHAnsi"/>
          <w:color w:val="000000"/>
          <w:sz w:val="28"/>
          <w:szCs w:val="28"/>
        </w:rPr>
        <w:t xml:space="preserve">In 2014 the </w:t>
      </w:r>
      <w:r w:rsidR="00D2705E" w:rsidRPr="00365A8B">
        <w:rPr>
          <w:rFonts w:cstheme="minorHAnsi"/>
          <w:color w:val="000000"/>
          <w:sz w:val="28"/>
          <w:szCs w:val="28"/>
        </w:rPr>
        <w:t>CAA</w:t>
      </w:r>
      <w:r w:rsidRPr="00365A8B">
        <w:rPr>
          <w:rFonts w:cstheme="minorHAnsi"/>
          <w:color w:val="000000"/>
          <w:sz w:val="28"/>
          <w:szCs w:val="28"/>
        </w:rPr>
        <w:t xml:space="preserve"> issued guidance requiring airports to consult with passengers with a disability or reduced mobility. </w:t>
      </w:r>
      <w:r w:rsidR="007F1397" w:rsidRPr="00365A8B">
        <w:rPr>
          <w:rFonts w:cstheme="minorHAnsi"/>
          <w:color w:val="000000"/>
          <w:sz w:val="28"/>
          <w:szCs w:val="28"/>
        </w:rPr>
        <w:t xml:space="preserve">This report details the findings of a meeting on </w:t>
      </w:r>
      <w:r w:rsidR="00F249B7">
        <w:rPr>
          <w:rFonts w:cstheme="minorHAnsi"/>
          <w:color w:val="000000"/>
          <w:sz w:val="28"/>
          <w:szCs w:val="28"/>
        </w:rPr>
        <w:t>4 April</w:t>
      </w:r>
      <w:r w:rsidR="005F50FB" w:rsidRPr="00365A8B">
        <w:rPr>
          <w:rFonts w:cstheme="minorHAnsi"/>
          <w:color w:val="000000"/>
          <w:sz w:val="28"/>
          <w:szCs w:val="28"/>
        </w:rPr>
        <w:t xml:space="preserve"> 2022</w:t>
      </w:r>
      <w:r w:rsidR="00F249B7">
        <w:rPr>
          <w:rFonts w:cstheme="minorHAnsi"/>
          <w:color w:val="000000"/>
          <w:sz w:val="28"/>
          <w:szCs w:val="28"/>
        </w:rPr>
        <w:t xml:space="preserve"> of the George Best Belfast City</w:t>
      </w:r>
      <w:r w:rsidR="007F1397" w:rsidRPr="00365A8B">
        <w:rPr>
          <w:rFonts w:cstheme="minorHAnsi"/>
          <w:color w:val="000000"/>
          <w:sz w:val="28"/>
          <w:szCs w:val="28"/>
        </w:rPr>
        <w:t xml:space="preserve"> Airport’s</w:t>
      </w:r>
      <w:r w:rsidR="00F249B7">
        <w:rPr>
          <w:rFonts w:cstheme="minorHAnsi"/>
          <w:color w:val="000000"/>
          <w:sz w:val="28"/>
          <w:szCs w:val="28"/>
        </w:rPr>
        <w:t xml:space="preserve"> (GBBCA)</w:t>
      </w:r>
      <w:r w:rsidR="007F1397" w:rsidRPr="00365A8B">
        <w:rPr>
          <w:rFonts w:cstheme="minorHAnsi"/>
          <w:color w:val="000000"/>
          <w:sz w:val="28"/>
          <w:szCs w:val="28"/>
        </w:rPr>
        <w:t xml:space="preserve"> Accessibility Forum which involved a tour of the airport building.  The Forum is made up of a range of organisations which represent consumers with a disability or reduced mobility.</w:t>
      </w:r>
    </w:p>
    <w:p w14:paraId="5E617406" w14:textId="77777777" w:rsidR="00D73E93" w:rsidRPr="00365A8B" w:rsidRDefault="00D73E93" w:rsidP="007F2095">
      <w:pPr>
        <w:autoSpaceDE w:val="0"/>
        <w:autoSpaceDN w:val="0"/>
        <w:adjustRightInd w:val="0"/>
        <w:spacing w:after="0" w:line="240" w:lineRule="auto"/>
        <w:jc w:val="both"/>
        <w:rPr>
          <w:rFonts w:cstheme="minorHAnsi"/>
          <w:color w:val="000000"/>
          <w:sz w:val="28"/>
          <w:szCs w:val="28"/>
        </w:rPr>
      </w:pPr>
    </w:p>
    <w:p w14:paraId="79F7F556" w14:textId="17E1FF5E" w:rsidR="002D5769" w:rsidRPr="00BD6ABB" w:rsidRDefault="00D73E93" w:rsidP="002D3ADE">
      <w:pPr>
        <w:autoSpaceDE w:val="0"/>
        <w:autoSpaceDN w:val="0"/>
        <w:adjustRightInd w:val="0"/>
        <w:spacing w:after="0" w:line="240" w:lineRule="auto"/>
        <w:ind w:left="709" w:hanging="709"/>
        <w:jc w:val="both"/>
        <w:rPr>
          <w:rFonts w:cstheme="minorHAnsi"/>
          <w:color w:val="000000"/>
          <w:sz w:val="28"/>
          <w:szCs w:val="28"/>
        </w:rPr>
      </w:pPr>
      <w:r w:rsidRPr="00BD6ABB">
        <w:rPr>
          <w:rFonts w:cstheme="minorHAnsi"/>
          <w:color w:val="000000"/>
          <w:sz w:val="28"/>
          <w:szCs w:val="28"/>
        </w:rPr>
        <w:t>1.</w:t>
      </w:r>
      <w:r w:rsidR="0067794D" w:rsidRPr="00BD6ABB">
        <w:rPr>
          <w:rFonts w:cstheme="minorHAnsi"/>
          <w:color w:val="000000"/>
          <w:sz w:val="28"/>
          <w:szCs w:val="28"/>
        </w:rPr>
        <w:t>4</w:t>
      </w:r>
      <w:r w:rsidR="006D340E" w:rsidRPr="00BD6ABB">
        <w:rPr>
          <w:rFonts w:cstheme="minorHAnsi"/>
          <w:color w:val="000000"/>
          <w:sz w:val="28"/>
          <w:szCs w:val="28"/>
        </w:rPr>
        <w:tab/>
      </w:r>
      <w:r w:rsidRPr="00BD6ABB">
        <w:rPr>
          <w:rFonts w:cstheme="minorHAnsi"/>
          <w:color w:val="000000"/>
          <w:sz w:val="28"/>
          <w:szCs w:val="28"/>
        </w:rPr>
        <w:t xml:space="preserve">The Forum was </w:t>
      </w:r>
      <w:r w:rsidR="00BD6ABB">
        <w:rPr>
          <w:rFonts w:cstheme="minorHAnsi"/>
          <w:color w:val="000000"/>
          <w:sz w:val="28"/>
          <w:szCs w:val="28"/>
        </w:rPr>
        <w:t xml:space="preserve">very </w:t>
      </w:r>
      <w:r w:rsidRPr="00BD6ABB">
        <w:rPr>
          <w:rFonts w:cstheme="minorHAnsi"/>
          <w:color w:val="000000"/>
          <w:sz w:val="28"/>
          <w:szCs w:val="28"/>
        </w:rPr>
        <w:t>positive about the airport’s facilities and</w:t>
      </w:r>
      <w:r w:rsidR="006D340E" w:rsidRPr="00BD6ABB">
        <w:rPr>
          <w:rFonts w:cstheme="minorHAnsi"/>
          <w:color w:val="000000"/>
          <w:sz w:val="28"/>
          <w:szCs w:val="28"/>
        </w:rPr>
        <w:t>, in particular,</w:t>
      </w:r>
      <w:r w:rsidRPr="00BD6ABB">
        <w:rPr>
          <w:rFonts w:cstheme="minorHAnsi"/>
          <w:color w:val="000000"/>
          <w:sz w:val="28"/>
          <w:szCs w:val="28"/>
        </w:rPr>
        <w:t xml:space="preserve"> the special assistance services that are provided to passengers</w:t>
      </w:r>
      <w:r w:rsidR="002D3ADE" w:rsidRPr="00BD6ABB">
        <w:rPr>
          <w:rFonts w:cstheme="minorHAnsi"/>
          <w:color w:val="000000"/>
          <w:sz w:val="28"/>
          <w:szCs w:val="28"/>
        </w:rPr>
        <w:t xml:space="preserve"> right through from the initial car park call points to departures</w:t>
      </w:r>
      <w:r w:rsidRPr="00BD6ABB">
        <w:rPr>
          <w:rFonts w:cstheme="minorHAnsi"/>
          <w:color w:val="000000"/>
          <w:sz w:val="28"/>
          <w:szCs w:val="28"/>
        </w:rPr>
        <w:t xml:space="preserve">. There were a number of </w:t>
      </w:r>
      <w:r w:rsidR="00225A9C" w:rsidRPr="00BD6ABB">
        <w:rPr>
          <w:rFonts w:cstheme="minorHAnsi"/>
          <w:color w:val="000000"/>
          <w:sz w:val="28"/>
          <w:szCs w:val="28"/>
        </w:rPr>
        <w:t>recommendations</w:t>
      </w:r>
      <w:r w:rsidR="002D3ADE" w:rsidRPr="00BD6ABB">
        <w:rPr>
          <w:rFonts w:cstheme="minorHAnsi"/>
          <w:color w:val="000000"/>
          <w:sz w:val="28"/>
          <w:szCs w:val="28"/>
        </w:rPr>
        <w:t xml:space="preserve"> made by </w:t>
      </w:r>
      <w:r w:rsidR="002D5769" w:rsidRPr="00BD6ABB">
        <w:rPr>
          <w:rFonts w:cstheme="minorHAnsi"/>
          <w:color w:val="000000"/>
          <w:sz w:val="28"/>
          <w:szCs w:val="28"/>
        </w:rPr>
        <w:t>participants.  These focussed on:</w:t>
      </w:r>
    </w:p>
    <w:p w14:paraId="1CC73BEB" w14:textId="545BF61B" w:rsidR="002D5769" w:rsidRPr="00BD6ABB" w:rsidRDefault="002D5769" w:rsidP="00931924">
      <w:pPr>
        <w:pStyle w:val="ListParagraph"/>
        <w:numPr>
          <w:ilvl w:val="0"/>
          <w:numId w:val="22"/>
        </w:numPr>
        <w:autoSpaceDE w:val="0"/>
        <w:autoSpaceDN w:val="0"/>
        <w:adjustRightInd w:val="0"/>
        <w:spacing w:after="0" w:line="240" w:lineRule="auto"/>
        <w:jc w:val="both"/>
        <w:rPr>
          <w:rFonts w:cstheme="minorHAnsi"/>
          <w:color w:val="000000"/>
          <w:sz w:val="28"/>
          <w:szCs w:val="28"/>
        </w:rPr>
      </w:pPr>
      <w:proofErr w:type="gramStart"/>
      <w:r w:rsidRPr="00BD6ABB">
        <w:rPr>
          <w:rFonts w:cstheme="minorHAnsi"/>
          <w:color w:val="000000"/>
          <w:sz w:val="28"/>
          <w:szCs w:val="28"/>
        </w:rPr>
        <w:t>Signage</w:t>
      </w:r>
      <w:r w:rsidR="0058136C" w:rsidRPr="00BD6ABB">
        <w:rPr>
          <w:rFonts w:cstheme="minorHAnsi"/>
          <w:color w:val="000000"/>
          <w:sz w:val="28"/>
          <w:szCs w:val="28"/>
        </w:rPr>
        <w:t>;</w:t>
      </w:r>
      <w:proofErr w:type="gramEnd"/>
    </w:p>
    <w:p w14:paraId="1F627584" w14:textId="18E62217" w:rsidR="00931924" w:rsidRPr="00BD6ABB" w:rsidRDefault="00931924" w:rsidP="00931924">
      <w:pPr>
        <w:pStyle w:val="ListParagraph"/>
        <w:numPr>
          <w:ilvl w:val="0"/>
          <w:numId w:val="22"/>
        </w:numPr>
        <w:autoSpaceDE w:val="0"/>
        <w:autoSpaceDN w:val="0"/>
        <w:adjustRightInd w:val="0"/>
        <w:spacing w:after="0" w:line="240" w:lineRule="auto"/>
        <w:jc w:val="both"/>
        <w:rPr>
          <w:rFonts w:cstheme="minorHAnsi"/>
          <w:color w:val="000000"/>
          <w:sz w:val="28"/>
          <w:szCs w:val="28"/>
        </w:rPr>
      </w:pPr>
      <w:r w:rsidRPr="00BD6ABB">
        <w:rPr>
          <w:rFonts w:cstheme="minorHAnsi"/>
          <w:color w:val="000000"/>
          <w:sz w:val="28"/>
          <w:szCs w:val="28"/>
        </w:rPr>
        <w:t>Colour contrasting on escalators/</w:t>
      </w:r>
      <w:proofErr w:type="gramStart"/>
      <w:r w:rsidRPr="00BD6ABB">
        <w:rPr>
          <w:rFonts w:cstheme="minorHAnsi"/>
          <w:color w:val="000000"/>
          <w:sz w:val="28"/>
          <w:szCs w:val="28"/>
        </w:rPr>
        <w:t>steps;</w:t>
      </w:r>
      <w:proofErr w:type="gramEnd"/>
    </w:p>
    <w:p w14:paraId="4FB67989" w14:textId="01F0A9A4" w:rsidR="00225A9C" w:rsidRPr="00BD6ABB" w:rsidRDefault="00225A9C" w:rsidP="00931924">
      <w:pPr>
        <w:pStyle w:val="ListParagraph"/>
        <w:numPr>
          <w:ilvl w:val="0"/>
          <w:numId w:val="22"/>
        </w:numPr>
        <w:autoSpaceDE w:val="0"/>
        <w:autoSpaceDN w:val="0"/>
        <w:adjustRightInd w:val="0"/>
        <w:spacing w:after="0" w:line="240" w:lineRule="auto"/>
        <w:jc w:val="both"/>
        <w:rPr>
          <w:rFonts w:cstheme="minorHAnsi"/>
          <w:color w:val="000000"/>
          <w:sz w:val="28"/>
          <w:szCs w:val="28"/>
        </w:rPr>
      </w:pPr>
      <w:r w:rsidRPr="00BD6ABB">
        <w:rPr>
          <w:rFonts w:cstheme="minorHAnsi"/>
          <w:color w:val="000000"/>
          <w:sz w:val="28"/>
          <w:szCs w:val="28"/>
        </w:rPr>
        <w:t>Improvements to seating areas.</w:t>
      </w:r>
    </w:p>
    <w:p w14:paraId="16FE7417" w14:textId="77777777" w:rsidR="00D73E93" w:rsidRPr="00365A8B" w:rsidRDefault="00D73E93" w:rsidP="007F2095">
      <w:pPr>
        <w:autoSpaceDE w:val="0"/>
        <w:autoSpaceDN w:val="0"/>
        <w:adjustRightInd w:val="0"/>
        <w:spacing w:after="0" w:line="240" w:lineRule="auto"/>
        <w:jc w:val="both"/>
        <w:rPr>
          <w:rFonts w:cstheme="minorHAnsi"/>
          <w:color w:val="000000"/>
          <w:sz w:val="28"/>
          <w:szCs w:val="28"/>
        </w:rPr>
      </w:pPr>
    </w:p>
    <w:p w14:paraId="3AB84809" w14:textId="1F1CB9B2" w:rsidR="00D73E93" w:rsidRPr="00365A8B" w:rsidRDefault="0067794D" w:rsidP="00365A8B">
      <w:pPr>
        <w:autoSpaceDE w:val="0"/>
        <w:autoSpaceDN w:val="0"/>
        <w:adjustRightInd w:val="0"/>
        <w:spacing w:after="0" w:line="240" w:lineRule="auto"/>
        <w:ind w:left="709" w:hanging="709"/>
        <w:jc w:val="both"/>
        <w:rPr>
          <w:rFonts w:cstheme="minorHAnsi"/>
          <w:color w:val="000000"/>
          <w:sz w:val="28"/>
          <w:szCs w:val="28"/>
        </w:rPr>
      </w:pPr>
      <w:r w:rsidRPr="00365A8B">
        <w:rPr>
          <w:rFonts w:cstheme="minorHAnsi"/>
          <w:color w:val="000000"/>
          <w:sz w:val="28"/>
          <w:szCs w:val="28"/>
        </w:rPr>
        <w:t>1.5</w:t>
      </w:r>
      <w:r w:rsidR="00016E0E" w:rsidRPr="00365A8B">
        <w:rPr>
          <w:rFonts w:cstheme="minorHAnsi"/>
          <w:color w:val="000000"/>
          <w:sz w:val="28"/>
          <w:szCs w:val="28"/>
        </w:rPr>
        <w:tab/>
      </w:r>
      <w:r w:rsidR="00D73E93" w:rsidRPr="00365A8B">
        <w:rPr>
          <w:rFonts w:cstheme="minorHAnsi"/>
          <w:color w:val="000000"/>
          <w:sz w:val="28"/>
          <w:szCs w:val="28"/>
        </w:rPr>
        <w:t xml:space="preserve">The findings of the visit will be shared with the airport. An update on progress made against the </w:t>
      </w:r>
      <w:r w:rsidR="00292238">
        <w:rPr>
          <w:rFonts w:cstheme="minorHAnsi"/>
          <w:color w:val="000000"/>
          <w:sz w:val="28"/>
          <w:szCs w:val="28"/>
        </w:rPr>
        <w:t>recommendations</w:t>
      </w:r>
      <w:r w:rsidR="00D73E93" w:rsidRPr="00365A8B">
        <w:rPr>
          <w:rFonts w:cstheme="minorHAnsi"/>
          <w:color w:val="000000"/>
          <w:sz w:val="28"/>
          <w:szCs w:val="28"/>
        </w:rPr>
        <w:t xml:space="preserve"> will be reported by the airport to the Accessibility Forum at its next meeting. </w:t>
      </w:r>
    </w:p>
    <w:p w14:paraId="6759D8BC" w14:textId="707EB2E8" w:rsidR="00D73E93" w:rsidRPr="00365A8B" w:rsidRDefault="00D73E93" w:rsidP="007F2095">
      <w:pPr>
        <w:autoSpaceDE w:val="0"/>
        <w:autoSpaceDN w:val="0"/>
        <w:adjustRightInd w:val="0"/>
        <w:spacing w:after="0" w:line="240" w:lineRule="auto"/>
        <w:jc w:val="both"/>
        <w:rPr>
          <w:rFonts w:cstheme="minorHAnsi"/>
          <w:color w:val="000000"/>
          <w:sz w:val="28"/>
          <w:szCs w:val="28"/>
        </w:rPr>
      </w:pPr>
    </w:p>
    <w:p w14:paraId="7CDC8FE4" w14:textId="5A6A8134" w:rsidR="00D73E93" w:rsidRPr="003034B0" w:rsidRDefault="00931924" w:rsidP="003034B0">
      <w:pPr>
        <w:pStyle w:val="Heading1"/>
        <w:rPr>
          <w:rFonts w:asciiTheme="minorHAnsi" w:hAnsiTheme="minorHAnsi" w:cstheme="minorHAnsi"/>
          <w:b/>
          <w:color w:val="auto"/>
          <w:sz w:val="28"/>
          <w:szCs w:val="28"/>
        </w:rPr>
      </w:pPr>
      <w:bookmarkStart w:id="1" w:name="_Toc100149443"/>
      <w:r w:rsidRPr="003034B0">
        <w:rPr>
          <w:rFonts w:asciiTheme="minorHAnsi" w:hAnsiTheme="minorHAnsi" w:cstheme="minorHAnsi"/>
          <w:b/>
          <w:color w:val="auto"/>
          <w:sz w:val="28"/>
          <w:szCs w:val="28"/>
        </w:rPr>
        <w:t>2</w:t>
      </w:r>
      <w:r w:rsidR="003034B0">
        <w:rPr>
          <w:rFonts w:asciiTheme="minorHAnsi" w:hAnsiTheme="minorHAnsi" w:cstheme="minorHAnsi"/>
          <w:b/>
          <w:color w:val="auto"/>
          <w:sz w:val="28"/>
          <w:szCs w:val="28"/>
        </w:rPr>
        <w:t>.</w:t>
      </w:r>
      <w:r w:rsidR="00D73E93" w:rsidRPr="003034B0">
        <w:rPr>
          <w:rFonts w:asciiTheme="minorHAnsi" w:hAnsiTheme="minorHAnsi" w:cstheme="minorHAnsi"/>
          <w:b/>
          <w:color w:val="auto"/>
          <w:sz w:val="28"/>
          <w:szCs w:val="28"/>
        </w:rPr>
        <w:t xml:space="preserve"> </w:t>
      </w:r>
      <w:r w:rsidR="00427D8B" w:rsidRPr="003034B0">
        <w:rPr>
          <w:rFonts w:asciiTheme="minorHAnsi" w:hAnsiTheme="minorHAnsi" w:cstheme="minorHAnsi"/>
          <w:b/>
          <w:color w:val="auto"/>
          <w:sz w:val="28"/>
          <w:szCs w:val="28"/>
        </w:rPr>
        <w:tab/>
      </w:r>
      <w:r w:rsidR="00D73E93" w:rsidRPr="003034B0">
        <w:rPr>
          <w:rFonts w:asciiTheme="minorHAnsi" w:hAnsiTheme="minorHAnsi" w:cstheme="minorHAnsi"/>
          <w:b/>
          <w:color w:val="auto"/>
          <w:sz w:val="28"/>
          <w:szCs w:val="28"/>
        </w:rPr>
        <w:t>INTRODUCTION</w:t>
      </w:r>
      <w:bookmarkEnd w:id="1"/>
      <w:r w:rsidR="00D73E93" w:rsidRPr="003034B0">
        <w:rPr>
          <w:rFonts w:asciiTheme="minorHAnsi" w:hAnsiTheme="minorHAnsi" w:cstheme="minorHAnsi"/>
          <w:b/>
          <w:color w:val="auto"/>
          <w:sz w:val="28"/>
          <w:szCs w:val="28"/>
        </w:rPr>
        <w:t xml:space="preserve"> </w:t>
      </w:r>
    </w:p>
    <w:p w14:paraId="348917BD" w14:textId="77777777" w:rsidR="00D73E93" w:rsidRPr="00365A8B" w:rsidRDefault="00D73E93" w:rsidP="007F2095">
      <w:pPr>
        <w:autoSpaceDE w:val="0"/>
        <w:autoSpaceDN w:val="0"/>
        <w:adjustRightInd w:val="0"/>
        <w:spacing w:after="0" w:line="240" w:lineRule="auto"/>
        <w:jc w:val="both"/>
        <w:rPr>
          <w:rFonts w:cstheme="minorHAnsi"/>
          <w:color w:val="000000"/>
          <w:sz w:val="28"/>
          <w:szCs w:val="28"/>
        </w:rPr>
      </w:pPr>
    </w:p>
    <w:p w14:paraId="0A607585" w14:textId="155749AC" w:rsidR="00D73E93" w:rsidRPr="00365A8B" w:rsidRDefault="00D73E93" w:rsidP="00D2705E">
      <w:pPr>
        <w:autoSpaceDE w:val="0"/>
        <w:autoSpaceDN w:val="0"/>
        <w:adjustRightInd w:val="0"/>
        <w:spacing w:after="0" w:line="240" w:lineRule="auto"/>
        <w:ind w:left="720" w:hanging="720"/>
        <w:jc w:val="both"/>
        <w:rPr>
          <w:rFonts w:cstheme="minorHAnsi"/>
          <w:color w:val="000000"/>
          <w:sz w:val="28"/>
          <w:szCs w:val="28"/>
        </w:rPr>
      </w:pPr>
      <w:r w:rsidRPr="00365A8B">
        <w:rPr>
          <w:rFonts w:cstheme="minorHAnsi"/>
          <w:color w:val="000000"/>
          <w:sz w:val="28"/>
          <w:szCs w:val="28"/>
        </w:rPr>
        <w:t xml:space="preserve">2.1 </w:t>
      </w:r>
      <w:r w:rsidR="006D340E" w:rsidRPr="00365A8B">
        <w:rPr>
          <w:rFonts w:cstheme="minorHAnsi"/>
          <w:color w:val="000000"/>
          <w:sz w:val="28"/>
          <w:szCs w:val="28"/>
        </w:rPr>
        <w:tab/>
      </w:r>
      <w:r w:rsidRPr="00365A8B">
        <w:rPr>
          <w:rFonts w:cstheme="minorHAnsi"/>
          <w:color w:val="000000"/>
          <w:sz w:val="28"/>
          <w:szCs w:val="28"/>
        </w:rPr>
        <w:t>In 2006 European Regulations</w:t>
      </w:r>
      <w:r w:rsidR="006A72F6" w:rsidRPr="00365A8B">
        <w:rPr>
          <w:rStyle w:val="FootnoteReference"/>
          <w:rFonts w:cstheme="minorHAnsi"/>
          <w:color w:val="000000"/>
          <w:sz w:val="28"/>
          <w:szCs w:val="28"/>
        </w:rPr>
        <w:footnoteReference w:id="1"/>
      </w:r>
      <w:r w:rsidR="006A72F6" w:rsidRPr="00365A8B">
        <w:rPr>
          <w:rFonts w:cstheme="minorHAnsi"/>
          <w:color w:val="000000"/>
          <w:sz w:val="28"/>
          <w:szCs w:val="28"/>
        </w:rPr>
        <w:t xml:space="preserve"> </w:t>
      </w:r>
      <w:r w:rsidRPr="00365A8B">
        <w:rPr>
          <w:rFonts w:cstheme="minorHAnsi"/>
          <w:color w:val="000000"/>
          <w:sz w:val="28"/>
          <w:szCs w:val="28"/>
        </w:rPr>
        <w:t xml:space="preserve">came into place that require all airports and airlines in the </w:t>
      </w:r>
      <w:r w:rsidR="00D2705E" w:rsidRPr="00365A8B">
        <w:rPr>
          <w:rFonts w:cstheme="minorHAnsi"/>
          <w:color w:val="000000"/>
          <w:sz w:val="28"/>
          <w:szCs w:val="28"/>
        </w:rPr>
        <w:t>EU</w:t>
      </w:r>
      <w:r w:rsidRPr="00365A8B">
        <w:rPr>
          <w:rFonts w:cstheme="minorHAnsi"/>
          <w:color w:val="000000"/>
          <w:sz w:val="28"/>
          <w:szCs w:val="28"/>
        </w:rPr>
        <w:t xml:space="preserve"> to assist passengers with a disability or with a reduced mobility (PRM)</w:t>
      </w:r>
      <w:r w:rsidR="006A72F6" w:rsidRPr="00365A8B">
        <w:rPr>
          <w:rStyle w:val="FootnoteReference"/>
          <w:rFonts w:cstheme="minorHAnsi"/>
          <w:color w:val="000000"/>
          <w:sz w:val="28"/>
          <w:szCs w:val="28"/>
        </w:rPr>
        <w:footnoteReference w:id="2"/>
      </w:r>
      <w:r w:rsidR="006A72F6" w:rsidRPr="00365A8B">
        <w:rPr>
          <w:rFonts w:cstheme="minorHAnsi"/>
          <w:color w:val="000000"/>
          <w:sz w:val="28"/>
          <w:szCs w:val="28"/>
          <w:vertAlign w:val="superscript"/>
        </w:rPr>
        <w:t xml:space="preserve"> </w:t>
      </w:r>
      <w:r w:rsidRPr="00365A8B">
        <w:rPr>
          <w:rFonts w:cstheme="minorHAnsi"/>
          <w:color w:val="000000"/>
          <w:sz w:val="28"/>
          <w:szCs w:val="28"/>
        </w:rPr>
        <w:t xml:space="preserve">when travelling. </w:t>
      </w:r>
      <w:r w:rsidR="006A72F6" w:rsidRPr="00365A8B">
        <w:rPr>
          <w:rFonts w:cstheme="minorHAnsi"/>
          <w:color w:val="000000"/>
          <w:sz w:val="28"/>
          <w:szCs w:val="28"/>
        </w:rPr>
        <w:t xml:space="preserve">These have been </w:t>
      </w:r>
      <w:r w:rsidR="00D2705E" w:rsidRPr="00365A8B">
        <w:rPr>
          <w:rFonts w:cstheme="minorHAnsi"/>
          <w:color w:val="000000"/>
          <w:sz w:val="28"/>
          <w:szCs w:val="28"/>
        </w:rPr>
        <w:t xml:space="preserve">retained and written in UK law </w:t>
      </w:r>
      <w:r w:rsidR="006A72F6" w:rsidRPr="00365A8B">
        <w:rPr>
          <w:rFonts w:cstheme="minorHAnsi"/>
          <w:color w:val="000000"/>
          <w:sz w:val="28"/>
          <w:szCs w:val="28"/>
        </w:rPr>
        <w:t>since its exit from the EU</w:t>
      </w:r>
      <w:r w:rsidR="00D95B7C" w:rsidRPr="00365A8B">
        <w:rPr>
          <w:rStyle w:val="FootnoteReference"/>
          <w:rFonts w:cstheme="minorHAnsi"/>
          <w:color w:val="000000"/>
          <w:sz w:val="28"/>
          <w:szCs w:val="28"/>
        </w:rPr>
        <w:footnoteReference w:id="3"/>
      </w:r>
      <w:r w:rsidR="006A72F6" w:rsidRPr="00365A8B">
        <w:rPr>
          <w:rFonts w:cstheme="minorHAnsi"/>
          <w:color w:val="000000"/>
          <w:sz w:val="28"/>
          <w:szCs w:val="28"/>
        </w:rPr>
        <w:t xml:space="preserve">.  </w:t>
      </w:r>
      <w:r w:rsidRPr="00365A8B">
        <w:rPr>
          <w:rFonts w:cstheme="minorHAnsi"/>
          <w:color w:val="000000"/>
          <w:sz w:val="28"/>
          <w:szCs w:val="28"/>
        </w:rPr>
        <w:t xml:space="preserve">Airlines licensed in the EU, operating flights from a non-EU country into the EU must also assist passengers. </w:t>
      </w:r>
    </w:p>
    <w:p w14:paraId="31892A36" w14:textId="77777777" w:rsidR="006A72F6" w:rsidRPr="00365A8B" w:rsidRDefault="006A72F6" w:rsidP="007F2095">
      <w:pPr>
        <w:autoSpaceDE w:val="0"/>
        <w:autoSpaceDN w:val="0"/>
        <w:adjustRightInd w:val="0"/>
        <w:spacing w:after="0" w:line="240" w:lineRule="auto"/>
        <w:jc w:val="both"/>
        <w:rPr>
          <w:rFonts w:cstheme="minorHAnsi"/>
          <w:color w:val="000000"/>
          <w:sz w:val="28"/>
          <w:szCs w:val="28"/>
        </w:rPr>
      </w:pPr>
    </w:p>
    <w:p w14:paraId="76252A9D" w14:textId="23AF6EFE" w:rsidR="00D73E93" w:rsidRPr="00365A8B" w:rsidRDefault="00D73E93" w:rsidP="007F2095">
      <w:pPr>
        <w:autoSpaceDE w:val="0"/>
        <w:autoSpaceDN w:val="0"/>
        <w:adjustRightInd w:val="0"/>
        <w:spacing w:after="0" w:line="240" w:lineRule="auto"/>
        <w:ind w:left="720" w:hanging="720"/>
        <w:jc w:val="both"/>
        <w:rPr>
          <w:rFonts w:cstheme="minorHAnsi"/>
          <w:color w:val="000000"/>
          <w:sz w:val="28"/>
          <w:szCs w:val="28"/>
        </w:rPr>
      </w:pPr>
      <w:r w:rsidRPr="00365A8B">
        <w:rPr>
          <w:rFonts w:cstheme="minorHAnsi"/>
          <w:color w:val="000000"/>
          <w:sz w:val="28"/>
          <w:szCs w:val="28"/>
        </w:rPr>
        <w:lastRenderedPageBreak/>
        <w:t xml:space="preserve">2.2 </w:t>
      </w:r>
      <w:r w:rsidR="00D95B7C" w:rsidRPr="00365A8B">
        <w:rPr>
          <w:rFonts w:cstheme="minorHAnsi"/>
          <w:color w:val="000000"/>
          <w:sz w:val="28"/>
          <w:szCs w:val="28"/>
        </w:rPr>
        <w:tab/>
      </w:r>
      <w:r w:rsidRPr="00365A8B">
        <w:rPr>
          <w:rFonts w:cstheme="minorHAnsi"/>
          <w:color w:val="000000"/>
          <w:sz w:val="28"/>
          <w:szCs w:val="28"/>
        </w:rPr>
        <w:t xml:space="preserve">The Consumer Council </w:t>
      </w:r>
      <w:r w:rsidR="00614F43" w:rsidRPr="00365A8B">
        <w:rPr>
          <w:rFonts w:cstheme="minorHAnsi"/>
          <w:color w:val="000000"/>
          <w:sz w:val="28"/>
          <w:szCs w:val="28"/>
        </w:rPr>
        <w:t xml:space="preserve">has been </w:t>
      </w:r>
      <w:r w:rsidR="00614F43" w:rsidRPr="00365A8B">
        <w:rPr>
          <w:rFonts w:ascii="Calibri" w:eastAsia="Calibri" w:hAnsi="Calibri" w:cs="Calibri"/>
          <w:sz w:val="28"/>
          <w:szCs w:val="28"/>
        </w:rPr>
        <w:t xml:space="preserve">designated by the </w:t>
      </w:r>
      <w:r w:rsidR="00D2705E" w:rsidRPr="00365A8B">
        <w:rPr>
          <w:rFonts w:ascii="Calibri" w:eastAsia="Calibri" w:hAnsi="Calibri" w:cs="Calibri"/>
          <w:sz w:val="28"/>
          <w:szCs w:val="28"/>
        </w:rPr>
        <w:t>CAA</w:t>
      </w:r>
      <w:r w:rsidR="00614F43" w:rsidRPr="00365A8B">
        <w:rPr>
          <w:rFonts w:ascii="Calibri" w:eastAsia="Calibri" w:hAnsi="Calibri" w:cs="Calibri"/>
          <w:sz w:val="28"/>
          <w:szCs w:val="28"/>
        </w:rPr>
        <w:t xml:space="preserve"> as the complaints handling body for the Regulation</w:t>
      </w:r>
      <w:r w:rsidR="00D95B7C" w:rsidRPr="00365A8B">
        <w:rPr>
          <w:rStyle w:val="FootnoteReference"/>
          <w:rFonts w:cstheme="minorHAnsi"/>
          <w:color w:val="000000"/>
          <w:sz w:val="28"/>
          <w:szCs w:val="28"/>
        </w:rPr>
        <w:footnoteReference w:id="4"/>
      </w:r>
      <w:r w:rsidR="006A72F6" w:rsidRPr="00365A8B">
        <w:rPr>
          <w:rFonts w:cstheme="minorHAnsi"/>
          <w:color w:val="000000"/>
          <w:sz w:val="28"/>
          <w:szCs w:val="28"/>
        </w:rPr>
        <w:t xml:space="preserve"> </w:t>
      </w:r>
      <w:r w:rsidRPr="00365A8B">
        <w:rPr>
          <w:rFonts w:cstheme="minorHAnsi"/>
          <w:color w:val="000000"/>
          <w:sz w:val="28"/>
          <w:szCs w:val="28"/>
        </w:rPr>
        <w:t>relating to an airport in Northern Ireland or a flight departing from a Northern Ireland airport. The Consumer Council works alongside the Northern Ireland airports to ensure that the</w:t>
      </w:r>
      <w:r w:rsidR="00614F43" w:rsidRPr="00365A8B">
        <w:rPr>
          <w:rFonts w:cstheme="minorHAnsi"/>
          <w:color w:val="000000"/>
          <w:sz w:val="28"/>
          <w:szCs w:val="28"/>
        </w:rPr>
        <w:t>ir</w:t>
      </w:r>
      <w:r w:rsidRPr="00365A8B">
        <w:rPr>
          <w:rFonts w:cstheme="minorHAnsi"/>
          <w:color w:val="000000"/>
          <w:sz w:val="28"/>
          <w:szCs w:val="28"/>
        </w:rPr>
        <w:t xml:space="preserve"> services continue to meet passengers’ needs. </w:t>
      </w:r>
    </w:p>
    <w:p w14:paraId="0AE0B071" w14:textId="77777777" w:rsidR="00D73E93" w:rsidRPr="00365A8B" w:rsidRDefault="00D73E93" w:rsidP="007F2095">
      <w:pPr>
        <w:autoSpaceDE w:val="0"/>
        <w:autoSpaceDN w:val="0"/>
        <w:adjustRightInd w:val="0"/>
        <w:spacing w:after="0" w:line="240" w:lineRule="auto"/>
        <w:jc w:val="both"/>
        <w:rPr>
          <w:rFonts w:cstheme="minorHAnsi"/>
          <w:color w:val="000000"/>
          <w:sz w:val="28"/>
          <w:szCs w:val="28"/>
        </w:rPr>
      </w:pPr>
    </w:p>
    <w:p w14:paraId="68DD85A3" w14:textId="3F27C66F" w:rsidR="00D73E93" w:rsidRPr="00365A8B" w:rsidRDefault="00D73E93" w:rsidP="007F2095">
      <w:pPr>
        <w:autoSpaceDE w:val="0"/>
        <w:autoSpaceDN w:val="0"/>
        <w:adjustRightInd w:val="0"/>
        <w:spacing w:after="0" w:line="240" w:lineRule="auto"/>
        <w:ind w:left="720" w:hanging="720"/>
        <w:jc w:val="both"/>
        <w:rPr>
          <w:rFonts w:cstheme="minorHAnsi"/>
          <w:color w:val="000000"/>
          <w:sz w:val="28"/>
          <w:szCs w:val="28"/>
        </w:rPr>
      </w:pPr>
      <w:r w:rsidRPr="00365A8B">
        <w:rPr>
          <w:rFonts w:cstheme="minorHAnsi"/>
          <w:color w:val="000000"/>
          <w:sz w:val="28"/>
          <w:szCs w:val="28"/>
        </w:rPr>
        <w:t xml:space="preserve">2.3 </w:t>
      </w:r>
      <w:r w:rsidR="00D95B7C" w:rsidRPr="00365A8B">
        <w:rPr>
          <w:rFonts w:cstheme="minorHAnsi"/>
          <w:color w:val="000000"/>
          <w:sz w:val="28"/>
          <w:szCs w:val="28"/>
        </w:rPr>
        <w:tab/>
      </w:r>
      <w:r w:rsidRPr="00365A8B">
        <w:rPr>
          <w:rFonts w:cstheme="minorHAnsi"/>
          <w:color w:val="000000"/>
          <w:sz w:val="28"/>
          <w:szCs w:val="28"/>
        </w:rPr>
        <w:t>In 2014 the CA</w:t>
      </w:r>
      <w:r w:rsidR="00D2705E" w:rsidRPr="00365A8B">
        <w:rPr>
          <w:rFonts w:cstheme="minorHAnsi"/>
          <w:color w:val="000000"/>
          <w:sz w:val="28"/>
          <w:szCs w:val="28"/>
        </w:rPr>
        <w:t>A</w:t>
      </w:r>
      <w:r w:rsidRPr="00365A8B">
        <w:rPr>
          <w:rFonts w:cstheme="minorHAnsi"/>
          <w:color w:val="000000"/>
          <w:sz w:val="28"/>
          <w:szCs w:val="28"/>
        </w:rPr>
        <w:t xml:space="preserve"> issued guidance requiring airports to consult with passengers with a disability or reduced mobility. This </w:t>
      </w:r>
      <w:r w:rsidRPr="00365A8B">
        <w:rPr>
          <w:rFonts w:cstheme="minorHAnsi"/>
          <w:i/>
          <w:iCs/>
          <w:color w:val="000000"/>
          <w:sz w:val="28"/>
          <w:szCs w:val="28"/>
        </w:rPr>
        <w:t>‘should, as much as possible, include practical inspections of airport services (generally using ‘walk throughs’)</w:t>
      </w:r>
      <w:r w:rsidRPr="00365A8B">
        <w:rPr>
          <w:rFonts w:cstheme="minorHAnsi"/>
          <w:color w:val="000000"/>
          <w:sz w:val="28"/>
          <w:szCs w:val="28"/>
        </w:rPr>
        <w:t xml:space="preserve">. </w:t>
      </w:r>
      <w:r w:rsidRPr="00365A8B">
        <w:rPr>
          <w:rFonts w:cstheme="minorHAnsi"/>
          <w:i/>
          <w:iCs/>
          <w:color w:val="000000"/>
          <w:sz w:val="28"/>
          <w:szCs w:val="28"/>
        </w:rPr>
        <w:t xml:space="preserve">Airports should also consider convening regular forums containing representatives of disability groups and individuals’ </w:t>
      </w:r>
    </w:p>
    <w:p w14:paraId="155CACF6" w14:textId="77777777" w:rsidR="00D95B7C" w:rsidRPr="00365A8B" w:rsidRDefault="00D95B7C" w:rsidP="007F2095">
      <w:pPr>
        <w:autoSpaceDE w:val="0"/>
        <w:autoSpaceDN w:val="0"/>
        <w:adjustRightInd w:val="0"/>
        <w:spacing w:after="0" w:line="240" w:lineRule="auto"/>
        <w:jc w:val="both"/>
        <w:rPr>
          <w:rFonts w:cstheme="minorHAnsi"/>
          <w:sz w:val="28"/>
          <w:szCs w:val="28"/>
        </w:rPr>
      </w:pPr>
    </w:p>
    <w:p w14:paraId="1F641EAE" w14:textId="5FC733C6" w:rsidR="00D73E93" w:rsidRPr="00365A8B" w:rsidRDefault="00D73E93" w:rsidP="007F2095">
      <w:pPr>
        <w:autoSpaceDE w:val="0"/>
        <w:autoSpaceDN w:val="0"/>
        <w:adjustRightInd w:val="0"/>
        <w:spacing w:after="0" w:line="240" w:lineRule="auto"/>
        <w:ind w:left="720" w:hanging="720"/>
        <w:jc w:val="both"/>
        <w:rPr>
          <w:rFonts w:cstheme="minorHAnsi"/>
          <w:sz w:val="28"/>
          <w:szCs w:val="28"/>
        </w:rPr>
      </w:pPr>
      <w:r w:rsidRPr="00365A8B">
        <w:rPr>
          <w:rFonts w:cstheme="minorHAnsi"/>
          <w:sz w:val="28"/>
          <w:szCs w:val="28"/>
        </w:rPr>
        <w:t xml:space="preserve">2.4 </w:t>
      </w:r>
      <w:r w:rsidR="00D95B7C" w:rsidRPr="00365A8B">
        <w:rPr>
          <w:rFonts w:cstheme="minorHAnsi"/>
          <w:sz w:val="28"/>
          <w:szCs w:val="28"/>
        </w:rPr>
        <w:tab/>
      </w:r>
      <w:r w:rsidR="00F249B7">
        <w:rPr>
          <w:rFonts w:cstheme="minorHAnsi"/>
          <w:sz w:val="28"/>
          <w:szCs w:val="28"/>
        </w:rPr>
        <w:t>In 2018</w:t>
      </w:r>
      <w:r w:rsidR="00D2705E" w:rsidRPr="00365A8B">
        <w:rPr>
          <w:rFonts w:cstheme="minorHAnsi"/>
          <w:sz w:val="28"/>
          <w:szCs w:val="28"/>
        </w:rPr>
        <w:t>, t</w:t>
      </w:r>
      <w:r w:rsidRPr="00365A8B">
        <w:rPr>
          <w:rFonts w:cstheme="minorHAnsi"/>
          <w:sz w:val="28"/>
          <w:szCs w:val="28"/>
        </w:rPr>
        <w:t xml:space="preserve">he Consumer Council worked with </w:t>
      </w:r>
      <w:r w:rsidR="00F249B7">
        <w:rPr>
          <w:rFonts w:cstheme="minorHAnsi"/>
          <w:sz w:val="28"/>
          <w:szCs w:val="28"/>
        </w:rPr>
        <w:t>GBBCA</w:t>
      </w:r>
      <w:r w:rsidRPr="00365A8B">
        <w:rPr>
          <w:rFonts w:cstheme="minorHAnsi"/>
          <w:sz w:val="28"/>
          <w:szCs w:val="28"/>
        </w:rPr>
        <w:t xml:space="preserve"> to establish an Accessibility Forum at the airport. Membership of the Accessibility Forum consists of a range of organisations that represent consumers with a disability or reduced mobility.</w:t>
      </w:r>
      <w:r w:rsidR="00D95B7C" w:rsidRPr="00365A8B">
        <w:rPr>
          <w:rStyle w:val="FootnoteReference"/>
          <w:rFonts w:cstheme="minorHAnsi"/>
          <w:sz w:val="28"/>
          <w:szCs w:val="28"/>
        </w:rPr>
        <w:footnoteReference w:id="5"/>
      </w:r>
      <w:r w:rsidRPr="00365A8B">
        <w:rPr>
          <w:rFonts w:cstheme="minorHAnsi"/>
          <w:sz w:val="28"/>
          <w:szCs w:val="28"/>
        </w:rPr>
        <w:t xml:space="preserve"> The aim is to provide a forum for users of the Airport’s Special Assistance services or their representatives to share their knowledge and experiences of services at the airport. </w:t>
      </w:r>
    </w:p>
    <w:p w14:paraId="5EF9AD5C" w14:textId="77777777" w:rsidR="00D73E93" w:rsidRPr="00365A8B" w:rsidRDefault="00D73E93" w:rsidP="007F2095">
      <w:pPr>
        <w:autoSpaceDE w:val="0"/>
        <w:autoSpaceDN w:val="0"/>
        <w:adjustRightInd w:val="0"/>
        <w:spacing w:after="0" w:line="240" w:lineRule="auto"/>
        <w:jc w:val="both"/>
        <w:rPr>
          <w:rFonts w:cstheme="minorHAnsi"/>
          <w:sz w:val="28"/>
          <w:szCs w:val="28"/>
        </w:rPr>
      </w:pPr>
    </w:p>
    <w:p w14:paraId="2B7C8C72" w14:textId="08851644" w:rsidR="00D73E93" w:rsidRPr="00365A8B" w:rsidRDefault="00D73E93" w:rsidP="007F2095">
      <w:pPr>
        <w:autoSpaceDE w:val="0"/>
        <w:autoSpaceDN w:val="0"/>
        <w:adjustRightInd w:val="0"/>
        <w:spacing w:after="0" w:line="240" w:lineRule="auto"/>
        <w:ind w:left="720" w:hanging="720"/>
        <w:jc w:val="both"/>
        <w:rPr>
          <w:rFonts w:cstheme="minorHAnsi"/>
          <w:sz w:val="28"/>
          <w:szCs w:val="28"/>
        </w:rPr>
      </w:pPr>
      <w:r w:rsidRPr="00365A8B">
        <w:rPr>
          <w:rFonts w:cstheme="minorHAnsi"/>
          <w:sz w:val="28"/>
          <w:szCs w:val="28"/>
        </w:rPr>
        <w:t xml:space="preserve">2.5 </w:t>
      </w:r>
      <w:r w:rsidR="00D95B7C" w:rsidRPr="00365A8B">
        <w:rPr>
          <w:rFonts w:cstheme="minorHAnsi"/>
          <w:sz w:val="28"/>
          <w:szCs w:val="28"/>
        </w:rPr>
        <w:tab/>
      </w:r>
      <w:r w:rsidRPr="00365A8B">
        <w:rPr>
          <w:rFonts w:cstheme="minorHAnsi"/>
          <w:sz w:val="28"/>
          <w:szCs w:val="28"/>
        </w:rPr>
        <w:t xml:space="preserve">The Accessibility Forum </w:t>
      </w:r>
      <w:r w:rsidR="00F249B7">
        <w:rPr>
          <w:rFonts w:cstheme="minorHAnsi"/>
          <w:sz w:val="28"/>
          <w:szCs w:val="28"/>
        </w:rPr>
        <w:t>toured the airport facilities</w:t>
      </w:r>
      <w:r w:rsidRPr="00365A8B">
        <w:rPr>
          <w:rFonts w:cstheme="minorHAnsi"/>
          <w:sz w:val="28"/>
          <w:szCs w:val="28"/>
        </w:rPr>
        <w:t xml:space="preserve"> on </w:t>
      </w:r>
      <w:r w:rsidR="00F249B7">
        <w:rPr>
          <w:rFonts w:cstheme="minorHAnsi"/>
          <w:sz w:val="28"/>
          <w:szCs w:val="28"/>
        </w:rPr>
        <w:t>31 January</w:t>
      </w:r>
      <w:r w:rsidRPr="00365A8B">
        <w:rPr>
          <w:rFonts w:cstheme="minorHAnsi"/>
          <w:sz w:val="28"/>
          <w:szCs w:val="28"/>
        </w:rPr>
        <w:t xml:space="preserve"> 2019. Forum members </w:t>
      </w:r>
      <w:r w:rsidR="00427D8B" w:rsidRPr="00365A8B">
        <w:rPr>
          <w:rFonts w:cstheme="minorHAnsi"/>
          <w:sz w:val="28"/>
          <w:szCs w:val="28"/>
        </w:rPr>
        <w:t>provided</w:t>
      </w:r>
      <w:r w:rsidRPr="00365A8B">
        <w:rPr>
          <w:rFonts w:cstheme="minorHAnsi"/>
          <w:sz w:val="28"/>
          <w:szCs w:val="28"/>
        </w:rPr>
        <w:t xml:space="preserve"> fee</w:t>
      </w:r>
      <w:r w:rsidR="00427D8B" w:rsidRPr="00365A8B">
        <w:rPr>
          <w:rFonts w:cstheme="minorHAnsi"/>
          <w:sz w:val="28"/>
          <w:szCs w:val="28"/>
        </w:rPr>
        <w:t xml:space="preserve">dback on the </w:t>
      </w:r>
      <w:r w:rsidRPr="00365A8B">
        <w:rPr>
          <w:rFonts w:cstheme="minorHAnsi"/>
          <w:sz w:val="28"/>
          <w:szCs w:val="28"/>
        </w:rPr>
        <w:t xml:space="preserve">facilities and services and </w:t>
      </w:r>
      <w:r w:rsidR="00427D8B" w:rsidRPr="00365A8B">
        <w:rPr>
          <w:rFonts w:cstheme="minorHAnsi"/>
          <w:sz w:val="28"/>
          <w:szCs w:val="28"/>
        </w:rPr>
        <w:t>identified</w:t>
      </w:r>
      <w:r w:rsidRPr="00365A8B">
        <w:rPr>
          <w:rFonts w:cstheme="minorHAnsi"/>
          <w:sz w:val="28"/>
          <w:szCs w:val="28"/>
        </w:rPr>
        <w:t xml:space="preserve"> possible changes that could further assist air passengers with a disability or reduced mobility. </w:t>
      </w:r>
      <w:r w:rsidR="00B26E89">
        <w:rPr>
          <w:rFonts w:cstheme="minorHAnsi"/>
          <w:sz w:val="28"/>
          <w:szCs w:val="28"/>
        </w:rPr>
        <w:t>A follow up meeting was held in January 2020 and t</w:t>
      </w:r>
      <w:r w:rsidR="00427D8B" w:rsidRPr="00365A8B">
        <w:rPr>
          <w:rFonts w:cstheme="minorHAnsi"/>
          <w:sz w:val="28"/>
          <w:szCs w:val="28"/>
        </w:rPr>
        <w:t>he airport has since implemented a number of recommendations made by participants.</w:t>
      </w:r>
    </w:p>
    <w:p w14:paraId="6424CC13" w14:textId="77777777" w:rsidR="00427D8B" w:rsidRPr="00365A8B" w:rsidRDefault="00427D8B" w:rsidP="007F2095">
      <w:pPr>
        <w:autoSpaceDE w:val="0"/>
        <w:autoSpaceDN w:val="0"/>
        <w:adjustRightInd w:val="0"/>
        <w:spacing w:after="0" w:line="240" w:lineRule="auto"/>
        <w:ind w:left="720" w:hanging="720"/>
        <w:jc w:val="both"/>
        <w:rPr>
          <w:rFonts w:cstheme="minorHAnsi"/>
          <w:sz w:val="28"/>
          <w:szCs w:val="28"/>
        </w:rPr>
      </w:pPr>
    </w:p>
    <w:p w14:paraId="72B5ECDC" w14:textId="0B17BAF3" w:rsidR="00427D8B" w:rsidRPr="00365A8B" w:rsidRDefault="00427D8B" w:rsidP="007F2095">
      <w:pPr>
        <w:autoSpaceDE w:val="0"/>
        <w:autoSpaceDN w:val="0"/>
        <w:adjustRightInd w:val="0"/>
        <w:spacing w:after="0" w:line="240" w:lineRule="auto"/>
        <w:ind w:left="720" w:hanging="720"/>
        <w:jc w:val="both"/>
        <w:rPr>
          <w:rFonts w:cstheme="minorHAnsi"/>
          <w:sz w:val="28"/>
          <w:szCs w:val="28"/>
        </w:rPr>
      </w:pPr>
      <w:r w:rsidRPr="00365A8B">
        <w:rPr>
          <w:rFonts w:cstheme="minorHAnsi"/>
          <w:sz w:val="28"/>
          <w:szCs w:val="28"/>
        </w:rPr>
        <w:t>2.6</w:t>
      </w:r>
      <w:r w:rsidRPr="00365A8B">
        <w:rPr>
          <w:rFonts w:cstheme="minorHAnsi"/>
          <w:sz w:val="28"/>
          <w:szCs w:val="28"/>
        </w:rPr>
        <w:tab/>
        <w:t>Due to Covid-19 restrictions, no meeting of the Access</w:t>
      </w:r>
      <w:r w:rsidR="00B26E89">
        <w:rPr>
          <w:rFonts w:cstheme="minorHAnsi"/>
          <w:sz w:val="28"/>
          <w:szCs w:val="28"/>
        </w:rPr>
        <w:t>ibility Forum took place in 20</w:t>
      </w:r>
      <w:r w:rsidR="00F249B7">
        <w:rPr>
          <w:rFonts w:cstheme="minorHAnsi"/>
          <w:sz w:val="28"/>
          <w:szCs w:val="28"/>
        </w:rPr>
        <w:t>21</w:t>
      </w:r>
      <w:r w:rsidRPr="00365A8B">
        <w:rPr>
          <w:rFonts w:cstheme="minorHAnsi"/>
          <w:sz w:val="28"/>
          <w:szCs w:val="28"/>
        </w:rPr>
        <w:t>.</w:t>
      </w:r>
    </w:p>
    <w:p w14:paraId="484CACB5" w14:textId="77777777" w:rsidR="00427D8B" w:rsidRPr="00365A8B" w:rsidRDefault="00427D8B" w:rsidP="007F2095">
      <w:pPr>
        <w:autoSpaceDE w:val="0"/>
        <w:autoSpaceDN w:val="0"/>
        <w:adjustRightInd w:val="0"/>
        <w:spacing w:after="0" w:line="240" w:lineRule="auto"/>
        <w:jc w:val="both"/>
        <w:rPr>
          <w:rFonts w:cstheme="minorHAnsi"/>
          <w:color w:val="000000"/>
          <w:sz w:val="28"/>
          <w:szCs w:val="28"/>
        </w:rPr>
      </w:pPr>
    </w:p>
    <w:p w14:paraId="408A6E1A" w14:textId="300E0256" w:rsidR="00427D8B" w:rsidRPr="00365A8B" w:rsidRDefault="009C0CB2" w:rsidP="007F2095">
      <w:pPr>
        <w:autoSpaceDE w:val="0"/>
        <w:autoSpaceDN w:val="0"/>
        <w:adjustRightInd w:val="0"/>
        <w:spacing w:after="0" w:line="240" w:lineRule="auto"/>
        <w:ind w:left="720" w:hanging="720"/>
        <w:jc w:val="both"/>
        <w:rPr>
          <w:rFonts w:cstheme="minorHAnsi"/>
          <w:sz w:val="28"/>
          <w:szCs w:val="28"/>
        </w:rPr>
      </w:pPr>
      <w:r w:rsidRPr="00365A8B">
        <w:rPr>
          <w:rFonts w:cstheme="minorHAnsi"/>
          <w:sz w:val="28"/>
          <w:szCs w:val="28"/>
        </w:rPr>
        <w:t>2.7</w:t>
      </w:r>
      <w:r w:rsidR="00427D8B" w:rsidRPr="00365A8B">
        <w:rPr>
          <w:rFonts w:cstheme="minorHAnsi"/>
          <w:sz w:val="28"/>
          <w:szCs w:val="28"/>
        </w:rPr>
        <w:tab/>
        <w:t>The intended outcome of this visit is for the Forum to continue to work with the airport in looking specifically at special assistance to gain a better understanding of issues faced by</w:t>
      </w:r>
      <w:r w:rsidR="00D2705E" w:rsidRPr="00365A8B">
        <w:rPr>
          <w:rFonts w:cstheme="minorHAnsi"/>
          <w:sz w:val="28"/>
          <w:szCs w:val="28"/>
        </w:rPr>
        <w:t xml:space="preserve"> passengers using this service.  In particular, it is intended to </w:t>
      </w:r>
      <w:r w:rsidR="00427D8B" w:rsidRPr="00365A8B">
        <w:rPr>
          <w:rFonts w:cstheme="minorHAnsi"/>
          <w:sz w:val="28"/>
          <w:szCs w:val="28"/>
        </w:rPr>
        <w:t xml:space="preserve">identify areas where it works well, and to implement suggestions made by forum members to help make travel more convenient for those passengers. The airport will provide feedback on actions taken from the </w:t>
      </w:r>
      <w:r w:rsidR="008F2357" w:rsidRPr="00365A8B">
        <w:rPr>
          <w:rFonts w:cstheme="minorHAnsi"/>
          <w:sz w:val="28"/>
          <w:szCs w:val="28"/>
        </w:rPr>
        <w:t>recommendations</w:t>
      </w:r>
      <w:r w:rsidR="00427D8B" w:rsidRPr="00365A8B">
        <w:rPr>
          <w:rFonts w:cstheme="minorHAnsi"/>
          <w:sz w:val="28"/>
          <w:szCs w:val="28"/>
        </w:rPr>
        <w:t xml:space="preserve"> made at the next forum meeting. </w:t>
      </w:r>
    </w:p>
    <w:p w14:paraId="19AEA6D3" w14:textId="77777777" w:rsidR="00427D8B" w:rsidRPr="00365A8B" w:rsidRDefault="00427D8B" w:rsidP="007F2095">
      <w:pPr>
        <w:autoSpaceDE w:val="0"/>
        <w:autoSpaceDN w:val="0"/>
        <w:adjustRightInd w:val="0"/>
        <w:spacing w:after="0" w:line="240" w:lineRule="auto"/>
        <w:ind w:left="720" w:hanging="720"/>
        <w:jc w:val="both"/>
        <w:rPr>
          <w:rFonts w:cstheme="minorHAnsi"/>
          <w:sz w:val="28"/>
          <w:szCs w:val="28"/>
        </w:rPr>
      </w:pPr>
    </w:p>
    <w:p w14:paraId="5C42BC26" w14:textId="03778E73" w:rsidR="00427D8B" w:rsidRPr="00365A8B" w:rsidRDefault="009C0CB2" w:rsidP="007F2095">
      <w:pPr>
        <w:autoSpaceDE w:val="0"/>
        <w:autoSpaceDN w:val="0"/>
        <w:adjustRightInd w:val="0"/>
        <w:spacing w:after="0" w:line="240" w:lineRule="auto"/>
        <w:ind w:left="720" w:hanging="720"/>
        <w:jc w:val="both"/>
        <w:rPr>
          <w:rFonts w:cstheme="minorHAnsi"/>
          <w:sz w:val="28"/>
          <w:szCs w:val="28"/>
        </w:rPr>
      </w:pPr>
      <w:r w:rsidRPr="00365A8B">
        <w:rPr>
          <w:rFonts w:cstheme="minorHAnsi"/>
          <w:sz w:val="28"/>
          <w:szCs w:val="28"/>
        </w:rPr>
        <w:t>2.8</w:t>
      </w:r>
      <w:r w:rsidR="00427D8B" w:rsidRPr="00365A8B">
        <w:rPr>
          <w:rFonts w:cstheme="minorHAnsi"/>
          <w:sz w:val="28"/>
          <w:szCs w:val="28"/>
        </w:rPr>
        <w:t xml:space="preserve"> </w:t>
      </w:r>
      <w:r w:rsidR="00D2705E" w:rsidRPr="00365A8B">
        <w:rPr>
          <w:rFonts w:cstheme="minorHAnsi"/>
          <w:sz w:val="28"/>
          <w:szCs w:val="28"/>
        </w:rPr>
        <w:tab/>
      </w:r>
      <w:r w:rsidR="002B290A">
        <w:rPr>
          <w:rFonts w:cstheme="minorHAnsi"/>
          <w:sz w:val="28"/>
          <w:szCs w:val="28"/>
        </w:rPr>
        <w:t>GBBCA</w:t>
      </w:r>
      <w:r w:rsidR="00D2705E" w:rsidRPr="00365A8B">
        <w:rPr>
          <w:rFonts w:cstheme="minorHAnsi"/>
          <w:sz w:val="28"/>
          <w:szCs w:val="28"/>
        </w:rPr>
        <w:t xml:space="preserve"> and t</w:t>
      </w:r>
      <w:r w:rsidR="00427D8B" w:rsidRPr="00365A8B">
        <w:rPr>
          <w:rFonts w:cstheme="minorHAnsi"/>
          <w:sz w:val="28"/>
          <w:szCs w:val="28"/>
        </w:rPr>
        <w:t xml:space="preserve">he Consumer Council would like to thank those participants who took part on the day. </w:t>
      </w:r>
    </w:p>
    <w:p w14:paraId="2EDA56E5" w14:textId="5125711A" w:rsidR="001B7960" w:rsidRPr="00365A8B" w:rsidRDefault="001B7960" w:rsidP="002D7D4F">
      <w:pPr>
        <w:autoSpaceDE w:val="0"/>
        <w:autoSpaceDN w:val="0"/>
        <w:adjustRightInd w:val="0"/>
        <w:spacing w:after="0" w:line="240" w:lineRule="auto"/>
        <w:jc w:val="both"/>
        <w:rPr>
          <w:rFonts w:cstheme="minorHAnsi"/>
          <w:sz w:val="28"/>
          <w:szCs w:val="28"/>
        </w:rPr>
      </w:pPr>
    </w:p>
    <w:p w14:paraId="09445015" w14:textId="7967C1F7" w:rsidR="00427D8B" w:rsidRPr="003034B0" w:rsidRDefault="00427D8B" w:rsidP="003034B0">
      <w:pPr>
        <w:pStyle w:val="Heading1"/>
        <w:rPr>
          <w:rFonts w:asciiTheme="minorHAnsi" w:hAnsiTheme="minorHAnsi" w:cstheme="minorHAnsi"/>
          <w:b/>
          <w:color w:val="auto"/>
          <w:sz w:val="28"/>
          <w:szCs w:val="28"/>
        </w:rPr>
      </w:pPr>
      <w:bookmarkStart w:id="2" w:name="_Toc100149444"/>
      <w:r w:rsidRPr="003034B0">
        <w:rPr>
          <w:rFonts w:asciiTheme="minorHAnsi" w:hAnsiTheme="minorHAnsi" w:cstheme="minorHAnsi"/>
          <w:b/>
          <w:color w:val="auto"/>
          <w:sz w:val="28"/>
          <w:szCs w:val="28"/>
        </w:rPr>
        <w:t>3</w:t>
      </w:r>
      <w:r w:rsidR="003034B0">
        <w:rPr>
          <w:rFonts w:asciiTheme="minorHAnsi" w:hAnsiTheme="minorHAnsi" w:cstheme="minorHAnsi"/>
          <w:b/>
          <w:color w:val="auto"/>
          <w:sz w:val="28"/>
          <w:szCs w:val="28"/>
        </w:rPr>
        <w:t>.</w:t>
      </w:r>
      <w:r w:rsidRPr="003034B0">
        <w:rPr>
          <w:rFonts w:asciiTheme="minorHAnsi" w:hAnsiTheme="minorHAnsi" w:cstheme="minorHAnsi"/>
          <w:b/>
          <w:color w:val="auto"/>
          <w:sz w:val="28"/>
          <w:szCs w:val="28"/>
        </w:rPr>
        <w:tab/>
        <w:t>METHODOLOGY</w:t>
      </w:r>
      <w:bookmarkEnd w:id="2"/>
    </w:p>
    <w:p w14:paraId="1CC0F4A5" w14:textId="77777777" w:rsidR="001B7960" w:rsidRPr="00365A8B" w:rsidRDefault="001B7960" w:rsidP="007F2095">
      <w:pPr>
        <w:autoSpaceDE w:val="0"/>
        <w:autoSpaceDN w:val="0"/>
        <w:adjustRightInd w:val="0"/>
        <w:spacing w:after="0" w:line="240" w:lineRule="auto"/>
        <w:jc w:val="both"/>
        <w:rPr>
          <w:rFonts w:cstheme="minorHAnsi"/>
          <w:sz w:val="28"/>
          <w:szCs w:val="28"/>
        </w:rPr>
      </w:pPr>
    </w:p>
    <w:p w14:paraId="31762E91" w14:textId="735ADF6C" w:rsidR="001B7960" w:rsidRPr="00365A8B" w:rsidRDefault="001B7960" w:rsidP="00365A8B">
      <w:pPr>
        <w:autoSpaceDE w:val="0"/>
        <w:autoSpaceDN w:val="0"/>
        <w:adjustRightInd w:val="0"/>
        <w:spacing w:after="0" w:line="240" w:lineRule="auto"/>
        <w:ind w:left="709" w:hanging="709"/>
        <w:jc w:val="both"/>
        <w:rPr>
          <w:rFonts w:cstheme="minorHAnsi"/>
          <w:sz w:val="28"/>
          <w:szCs w:val="28"/>
        </w:rPr>
      </w:pPr>
      <w:r w:rsidRPr="00365A8B">
        <w:rPr>
          <w:rFonts w:cstheme="minorHAnsi"/>
          <w:sz w:val="28"/>
          <w:szCs w:val="28"/>
        </w:rPr>
        <w:t xml:space="preserve">3.1 </w:t>
      </w:r>
      <w:r w:rsidRPr="00365A8B">
        <w:rPr>
          <w:rFonts w:cstheme="minorHAnsi"/>
          <w:sz w:val="28"/>
          <w:szCs w:val="28"/>
        </w:rPr>
        <w:tab/>
        <w:t>T</w:t>
      </w:r>
      <w:r w:rsidR="00F211FC" w:rsidRPr="00365A8B">
        <w:rPr>
          <w:rFonts w:cstheme="minorHAnsi"/>
          <w:sz w:val="28"/>
          <w:szCs w:val="28"/>
        </w:rPr>
        <w:t xml:space="preserve">he Forum met at the airport on </w:t>
      </w:r>
      <w:r w:rsidR="00B26E89">
        <w:rPr>
          <w:rFonts w:cstheme="minorHAnsi"/>
          <w:sz w:val="28"/>
          <w:szCs w:val="28"/>
        </w:rPr>
        <w:t>4 April</w:t>
      </w:r>
      <w:r w:rsidR="00F211FC" w:rsidRPr="00365A8B">
        <w:rPr>
          <w:rFonts w:cstheme="minorHAnsi"/>
          <w:sz w:val="28"/>
          <w:szCs w:val="28"/>
        </w:rPr>
        <w:t xml:space="preserve"> 2022</w:t>
      </w:r>
      <w:r w:rsidRPr="00365A8B">
        <w:rPr>
          <w:rFonts w:cstheme="minorHAnsi"/>
          <w:sz w:val="28"/>
          <w:szCs w:val="28"/>
        </w:rPr>
        <w:t xml:space="preserve">. There were </w:t>
      </w:r>
      <w:r w:rsidR="00B26E89">
        <w:rPr>
          <w:rFonts w:cstheme="minorHAnsi"/>
          <w:sz w:val="28"/>
          <w:szCs w:val="28"/>
        </w:rPr>
        <w:t xml:space="preserve">five </w:t>
      </w:r>
      <w:r w:rsidRPr="00365A8B">
        <w:rPr>
          <w:rFonts w:cstheme="minorHAnsi"/>
          <w:sz w:val="28"/>
          <w:szCs w:val="28"/>
        </w:rPr>
        <w:t xml:space="preserve">participants from a range of organisations that represent consumers with a disability or </w:t>
      </w:r>
      <w:r w:rsidR="0094523D" w:rsidRPr="00365A8B">
        <w:rPr>
          <w:rFonts w:cstheme="minorHAnsi"/>
          <w:sz w:val="28"/>
          <w:szCs w:val="28"/>
        </w:rPr>
        <w:t xml:space="preserve">reduced </w:t>
      </w:r>
      <w:r w:rsidRPr="00365A8B">
        <w:rPr>
          <w:rFonts w:cstheme="minorHAnsi"/>
          <w:sz w:val="28"/>
          <w:szCs w:val="28"/>
        </w:rPr>
        <w:t xml:space="preserve">mobility. </w:t>
      </w:r>
    </w:p>
    <w:p w14:paraId="1DE5353D" w14:textId="77777777" w:rsidR="001B7960" w:rsidRPr="00365A8B" w:rsidRDefault="001B7960" w:rsidP="007F2095">
      <w:pPr>
        <w:autoSpaceDE w:val="0"/>
        <w:autoSpaceDN w:val="0"/>
        <w:adjustRightInd w:val="0"/>
        <w:spacing w:after="0" w:line="240" w:lineRule="auto"/>
        <w:jc w:val="both"/>
        <w:rPr>
          <w:rFonts w:cstheme="minorHAnsi"/>
          <w:sz w:val="28"/>
          <w:szCs w:val="28"/>
        </w:rPr>
      </w:pPr>
    </w:p>
    <w:p w14:paraId="7D38205A" w14:textId="7FEAEF33" w:rsidR="001B7960" w:rsidRPr="00365A8B" w:rsidRDefault="001B7960" w:rsidP="007F2095">
      <w:pPr>
        <w:autoSpaceDE w:val="0"/>
        <w:autoSpaceDN w:val="0"/>
        <w:adjustRightInd w:val="0"/>
        <w:spacing w:after="0" w:line="240" w:lineRule="auto"/>
        <w:ind w:left="720" w:hanging="720"/>
        <w:jc w:val="both"/>
        <w:rPr>
          <w:rFonts w:cstheme="minorHAnsi"/>
          <w:sz w:val="28"/>
          <w:szCs w:val="28"/>
        </w:rPr>
      </w:pPr>
      <w:r w:rsidRPr="00365A8B">
        <w:rPr>
          <w:rFonts w:cstheme="minorHAnsi"/>
          <w:sz w:val="28"/>
          <w:szCs w:val="28"/>
        </w:rPr>
        <w:lastRenderedPageBreak/>
        <w:t xml:space="preserve">3.2 </w:t>
      </w:r>
      <w:r w:rsidRPr="00365A8B">
        <w:rPr>
          <w:rFonts w:cstheme="minorHAnsi"/>
          <w:sz w:val="28"/>
          <w:szCs w:val="28"/>
        </w:rPr>
        <w:tab/>
      </w:r>
      <w:r w:rsidR="002D259D">
        <w:rPr>
          <w:rFonts w:cstheme="minorHAnsi"/>
          <w:sz w:val="28"/>
          <w:szCs w:val="28"/>
        </w:rPr>
        <w:t>The forum was split into two</w:t>
      </w:r>
      <w:r w:rsidR="002D259D" w:rsidRPr="009A389B">
        <w:rPr>
          <w:rFonts w:cstheme="minorHAnsi"/>
          <w:sz w:val="28"/>
          <w:szCs w:val="28"/>
        </w:rPr>
        <w:t xml:space="preserve"> groups and airport staff guided each group through the airport beginning at the check-in area and finishing in the </w:t>
      </w:r>
      <w:proofErr w:type="gramStart"/>
      <w:r w:rsidR="002D259D" w:rsidRPr="009A389B">
        <w:rPr>
          <w:rFonts w:cstheme="minorHAnsi"/>
          <w:sz w:val="28"/>
          <w:szCs w:val="28"/>
        </w:rPr>
        <w:t>arrivals</w:t>
      </w:r>
      <w:proofErr w:type="gramEnd"/>
      <w:r w:rsidR="002D259D" w:rsidRPr="009A389B">
        <w:rPr>
          <w:rFonts w:cstheme="minorHAnsi"/>
          <w:sz w:val="28"/>
          <w:szCs w:val="28"/>
        </w:rPr>
        <w:t xml:space="preserve"> areas.</w:t>
      </w:r>
    </w:p>
    <w:p w14:paraId="6D3E0990" w14:textId="77777777" w:rsidR="001B7960" w:rsidRPr="00365A8B" w:rsidRDefault="001B7960" w:rsidP="007F2095">
      <w:pPr>
        <w:autoSpaceDE w:val="0"/>
        <w:autoSpaceDN w:val="0"/>
        <w:adjustRightInd w:val="0"/>
        <w:spacing w:after="0" w:line="240" w:lineRule="auto"/>
        <w:jc w:val="both"/>
        <w:rPr>
          <w:rFonts w:cstheme="minorHAnsi"/>
          <w:sz w:val="28"/>
          <w:szCs w:val="28"/>
        </w:rPr>
      </w:pPr>
    </w:p>
    <w:p w14:paraId="0001D6AC" w14:textId="5D1B46A6" w:rsidR="001B7960" w:rsidRPr="00365A8B" w:rsidRDefault="000B1C2D" w:rsidP="00365A8B">
      <w:pPr>
        <w:autoSpaceDE w:val="0"/>
        <w:autoSpaceDN w:val="0"/>
        <w:adjustRightInd w:val="0"/>
        <w:spacing w:after="0" w:line="240" w:lineRule="auto"/>
        <w:ind w:left="709" w:hanging="709"/>
        <w:jc w:val="both"/>
        <w:rPr>
          <w:rFonts w:cstheme="minorHAnsi"/>
          <w:sz w:val="28"/>
          <w:szCs w:val="28"/>
        </w:rPr>
      </w:pPr>
      <w:r w:rsidRPr="00365A8B">
        <w:rPr>
          <w:rFonts w:cstheme="minorHAnsi"/>
          <w:sz w:val="28"/>
          <w:szCs w:val="28"/>
        </w:rPr>
        <w:t xml:space="preserve">3.3 </w:t>
      </w:r>
      <w:r w:rsidRPr="00365A8B">
        <w:rPr>
          <w:rFonts w:cstheme="minorHAnsi"/>
          <w:sz w:val="28"/>
          <w:szCs w:val="28"/>
        </w:rPr>
        <w:tab/>
        <w:t>Staff from t</w:t>
      </w:r>
      <w:r w:rsidR="001B7960" w:rsidRPr="00365A8B">
        <w:rPr>
          <w:rFonts w:cstheme="minorHAnsi"/>
          <w:sz w:val="28"/>
          <w:szCs w:val="28"/>
        </w:rPr>
        <w:t>he Consumer Council took notes</w:t>
      </w:r>
      <w:r w:rsidR="00CD4438" w:rsidRPr="00365A8B">
        <w:rPr>
          <w:rFonts w:cstheme="minorHAnsi"/>
          <w:sz w:val="28"/>
          <w:szCs w:val="28"/>
        </w:rPr>
        <w:t xml:space="preserve"> at the visit and recorded the </w:t>
      </w:r>
      <w:r w:rsidR="00225A9C">
        <w:rPr>
          <w:rFonts w:cstheme="minorHAnsi"/>
          <w:sz w:val="28"/>
          <w:szCs w:val="28"/>
        </w:rPr>
        <w:t>recommendations</w:t>
      </w:r>
      <w:r w:rsidR="001B7960" w:rsidRPr="00365A8B">
        <w:rPr>
          <w:rFonts w:cstheme="minorHAnsi"/>
          <w:sz w:val="28"/>
          <w:szCs w:val="28"/>
        </w:rPr>
        <w:t xml:space="preserve"> that were made by the group. </w:t>
      </w:r>
    </w:p>
    <w:p w14:paraId="33E9F18B" w14:textId="07663742" w:rsidR="001B7960" w:rsidRPr="00365A8B" w:rsidRDefault="001B7960" w:rsidP="007F2095">
      <w:pPr>
        <w:autoSpaceDE w:val="0"/>
        <w:autoSpaceDN w:val="0"/>
        <w:adjustRightInd w:val="0"/>
        <w:spacing w:after="0" w:line="240" w:lineRule="auto"/>
        <w:jc w:val="both"/>
        <w:rPr>
          <w:rFonts w:cstheme="minorHAnsi"/>
          <w:color w:val="000000"/>
          <w:sz w:val="28"/>
          <w:szCs w:val="28"/>
        </w:rPr>
      </w:pPr>
    </w:p>
    <w:p w14:paraId="30E42B3A" w14:textId="1F50A73D" w:rsidR="001B7960" w:rsidRPr="003034B0" w:rsidRDefault="001B7960" w:rsidP="003034B0">
      <w:pPr>
        <w:pStyle w:val="Heading1"/>
        <w:rPr>
          <w:rFonts w:asciiTheme="minorHAnsi" w:hAnsiTheme="minorHAnsi" w:cstheme="minorHAnsi"/>
          <w:b/>
          <w:color w:val="auto"/>
          <w:sz w:val="28"/>
          <w:szCs w:val="28"/>
        </w:rPr>
      </w:pPr>
      <w:bookmarkStart w:id="3" w:name="_Toc100149445"/>
      <w:r w:rsidRPr="003034B0">
        <w:rPr>
          <w:rFonts w:asciiTheme="minorHAnsi" w:hAnsiTheme="minorHAnsi" w:cstheme="minorHAnsi"/>
          <w:b/>
          <w:color w:val="auto"/>
          <w:sz w:val="28"/>
          <w:szCs w:val="28"/>
        </w:rPr>
        <w:t>4</w:t>
      </w:r>
      <w:r w:rsidR="003034B0">
        <w:rPr>
          <w:rFonts w:asciiTheme="minorHAnsi" w:hAnsiTheme="minorHAnsi" w:cstheme="minorHAnsi"/>
          <w:b/>
          <w:color w:val="auto"/>
          <w:sz w:val="28"/>
          <w:szCs w:val="28"/>
        </w:rPr>
        <w:t>.</w:t>
      </w:r>
      <w:r w:rsidRPr="003034B0">
        <w:rPr>
          <w:rFonts w:asciiTheme="minorHAnsi" w:hAnsiTheme="minorHAnsi" w:cstheme="minorHAnsi"/>
          <w:b/>
          <w:color w:val="auto"/>
          <w:sz w:val="28"/>
          <w:szCs w:val="28"/>
        </w:rPr>
        <w:tab/>
        <w:t>FINDINGS</w:t>
      </w:r>
      <w:bookmarkEnd w:id="3"/>
      <w:r w:rsidRPr="003034B0">
        <w:rPr>
          <w:rFonts w:asciiTheme="minorHAnsi" w:hAnsiTheme="minorHAnsi" w:cstheme="minorHAnsi"/>
          <w:b/>
          <w:color w:val="auto"/>
          <w:sz w:val="28"/>
          <w:szCs w:val="28"/>
        </w:rPr>
        <w:t xml:space="preserve"> </w:t>
      </w:r>
    </w:p>
    <w:p w14:paraId="3C5B1FB8" w14:textId="77777777" w:rsidR="001B7960" w:rsidRPr="00365A8B" w:rsidRDefault="001B7960" w:rsidP="007F2095">
      <w:pPr>
        <w:autoSpaceDE w:val="0"/>
        <w:autoSpaceDN w:val="0"/>
        <w:adjustRightInd w:val="0"/>
        <w:spacing w:after="0" w:line="240" w:lineRule="auto"/>
        <w:jc w:val="both"/>
        <w:rPr>
          <w:rFonts w:cstheme="minorHAnsi"/>
          <w:color w:val="000000"/>
          <w:sz w:val="28"/>
          <w:szCs w:val="28"/>
        </w:rPr>
      </w:pPr>
    </w:p>
    <w:p w14:paraId="59821BAC" w14:textId="1CE7F82A" w:rsidR="002D7D4F" w:rsidRDefault="001B7960" w:rsidP="002D259D">
      <w:pPr>
        <w:autoSpaceDE w:val="0"/>
        <w:autoSpaceDN w:val="0"/>
        <w:adjustRightInd w:val="0"/>
        <w:spacing w:after="0" w:line="240" w:lineRule="auto"/>
        <w:ind w:left="720" w:hanging="720"/>
        <w:jc w:val="both"/>
        <w:rPr>
          <w:rFonts w:cstheme="minorHAnsi"/>
          <w:color w:val="000000"/>
          <w:sz w:val="28"/>
          <w:szCs w:val="28"/>
        </w:rPr>
      </w:pPr>
      <w:r w:rsidRPr="00365A8B">
        <w:rPr>
          <w:rFonts w:cstheme="minorHAnsi"/>
          <w:color w:val="000000"/>
          <w:sz w:val="28"/>
          <w:szCs w:val="28"/>
        </w:rPr>
        <w:t xml:space="preserve">4.1 </w:t>
      </w:r>
      <w:r w:rsidRPr="00365A8B">
        <w:rPr>
          <w:rFonts w:cstheme="minorHAnsi"/>
          <w:color w:val="000000"/>
          <w:sz w:val="28"/>
          <w:szCs w:val="28"/>
        </w:rPr>
        <w:tab/>
        <w:t xml:space="preserve">The following section provides a summary of the key discussion points that were recorded with corresponding </w:t>
      </w:r>
      <w:r w:rsidR="004E7BB8">
        <w:rPr>
          <w:rFonts w:cstheme="minorHAnsi"/>
          <w:color w:val="000000"/>
          <w:sz w:val="28"/>
          <w:szCs w:val="28"/>
        </w:rPr>
        <w:t>recommendations</w:t>
      </w:r>
      <w:r w:rsidRPr="00365A8B">
        <w:rPr>
          <w:rFonts w:cstheme="minorHAnsi"/>
          <w:color w:val="000000"/>
          <w:sz w:val="28"/>
          <w:szCs w:val="28"/>
        </w:rPr>
        <w:t>. The findings are set out in the order of the various stages of moving through the airport</w:t>
      </w:r>
      <w:r w:rsidR="004E7BB8">
        <w:rPr>
          <w:rFonts w:cstheme="minorHAnsi"/>
          <w:color w:val="000000"/>
          <w:sz w:val="28"/>
          <w:szCs w:val="28"/>
        </w:rPr>
        <w:t>, with an overall summary provided at Annex 1</w:t>
      </w:r>
      <w:r w:rsidRPr="00365A8B">
        <w:rPr>
          <w:rFonts w:cstheme="minorHAnsi"/>
          <w:color w:val="000000"/>
          <w:sz w:val="28"/>
          <w:szCs w:val="28"/>
        </w:rPr>
        <w:t xml:space="preserve">. </w:t>
      </w:r>
    </w:p>
    <w:p w14:paraId="0971EFC3" w14:textId="77777777" w:rsidR="002D7D4F" w:rsidRPr="00365A8B" w:rsidRDefault="002D7D4F" w:rsidP="002D7D4F">
      <w:pPr>
        <w:autoSpaceDE w:val="0"/>
        <w:autoSpaceDN w:val="0"/>
        <w:adjustRightInd w:val="0"/>
        <w:spacing w:after="0" w:line="240" w:lineRule="auto"/>
        <w:jc w:val="both"/>
        <w:rPr>
          <w:rFonts w:cstheme="minorHAnsi"/>
          <w:color w:val="000000"/>
          <w:sz w:val="28"/>
          <w:szCs w:val="28"/>
        </w:rPr>
      </w:pPr>
    </w:p>
    <w:p w14:paraId="73337992" w14:textId="77777777" w:rsidR="0094523D" w:rsidRPr="00365A8B" w:rsidRDefault="0094523D" w:rsidP="007F2095">
      <w:pPr>
        <w:autoSpaceDE w:val="0"/>
        <w:autoSpaceDN w:val="0"/>
        <w:adjustRightInd w:val="0"/>
        <w:spacing w:after="0" w:line="240" w:lineRule="auto"/>
        <w:ind w:left="720"/>
        <w:jc w:val="both"/>
        <w:rPr>
          <w:rFonts w:cstheme="minorHAnsi"/>
          <w:color w:val="000000"/>
          <w:sz w:val="28"/>
          <w:szCs w:val="28"/>
          <w:u w:val="single"/>
        </w:rPr>
      </w:pPr>
      <w:r w:rsidRPr="00365A8B">
        <w:rPr>
          <w:rFonts w:cstheme="minorHAnsi"/>
          <w:color w:val="000000"/>
          <w:sz w:val="28"/>
          <w:szCs w:val="28"/>
          <w:u w:val="single"/>
        </w:rPr>
        <w:t>Arrival at the airport/parking area</w:t>
      </w:r>
    </w:p>
    <w:p w14:paraId="18CBDABD" w14:textId="77777777" w:rsidR="0094523D" w:rsidRPr="00365A8B" w:rsidRDefault="0094523D" w:rsidP="007F2095">
      <w:pPr>
        <w:autoSpaceDE w:val="0"/>
        <w:autoSpaceDN w:val="0"/>
        <w:adjustRightInd w:val="0"/>
        <w:spacing w:after="0" w:line="240" w:lineRule="auto"/>
        <w:ind w:left="720"/>
        <w:jc w:val="both"/>
        <w:rPr>
          <w:rFonts w:cstheme="minorHAnsi"/>
          <w:color w:val="000000"/>
          <w:sz w:val="28"/>
          <w:szCs w:val="28"/>
          <w:u w:val="single"/>
        </w:rPr>
      </w:pPr>
    </w:p>
    <w:p w14:paraId="75A381F8" w14:textId="6546CB14" w:rsidR="00CA7770" w:rsidRDefault="00CA7770" w:rsidP="00365A8B">
      <w:pPr>
        <w:spacing w:after="0" w:line="276" w:lineRule="auto"/>
        <w:ind w:left="709" w:hanging="709"/>
        <w:jc w:val="both"/>
        <w:rPr>
          <w:rFonts w:cstheme="minorHAnsi"/>
          <w:sz w:val="28"/>
          <w:szCs w:val="28"/>
        </w:rPr>
      </w:pPr>
      <w:r w:rsidRPr="00365A8B">
        <w:rPr>
          <w:rFonts w:cstheme="minorHAnsi"/>
          <w:sz w:val="28"/>
          <w:szCs w:val="28"/>
        </w:rPr>
        <w:t>4.2</w:t>
      </w:r>
      <w:r w:rsidRPr="00365A8B">
        <w:rPr>
          <w:rFonts w:cstheme="minorHAnsi"/>
          <w:sz w:val="28"/>
          <w:szCs w:val="28"/>
        </w:rPr>
        <w:tab/>
      </w:r>
      <w:r w:rsidR="002D259D" w:rsidRPr="0040757D">
        <w:rPr>
          <w:rFonts w:cstheme="minorHAnsi"/>
          <w:sz w:val="28"/>
          <w:szCs w:val="28"/>
        </w:rPr>
        <w:t>At the beginning of the tour the group discussed the various way</w:t>
      </w:r>
      <w:r w:rsidR="002D259D">
        <w:rPr>
          <w:rFonts w:cstheme="minorHAnsi"/>
          <w:sz w:val="28"/>
          <w:szCs w:val="28"/>
        </w:rPr>
        <w:t>s</w:t>
      </w:r>
      <w:r w:rsidR="002D259D" w:rsidRPr="0040757D">
        <w:rPr>
          <w:rFonts w:cstheme="minorHAnsi"/>
          <w:sz w:val="28"/>
          <w:szCs w:val="28"/>
        </w:rPr>
        <w:t xml:space="preserve"> that a passenger could arrive at the airport and the assistance points that were available.</w:t>
      </w:r>
      <w:r w:rsidR="002D259D">
        <w:rPr>
          <w:rFonts w:cstheme="minorHAnsi"/>
          <w:sz w:val="28"/>
          <w:szCs w:val="28"/>
        </w:rPr>
        <w:t xml:space="preserve">  There was good signage at the car park to disabled parking bays and clearly marked special assistance points (Figure 1).  Airport staff explained that, on booking special assistance, passengers can avail of the short stay car park </w:t>
      </w:r>
      <w:r w:rsidR="005F5ACB">
        <w:rPr>
          <w:rFonts w:cstheme="minorHAnsi"/>
          <w:sz w:val="28"/>
          <w:szCs w:val="28"/>
        </w:rPr>
        <w:t xml:space="preserve">at the long stay rate </w:t>
      </w:r>
      <w:r w:rsidR="002D259D">
        <w:rPr>
          <w:rFonts w:cstheme="minorHAnsi"/>
          <w:sz w:val="28"/>
          <w:szCs w:val="28"/>
        </w:rPr>
        <w:t>in all circumstances</w:t>
      </w:r>
      <w:r w:rsidR="0032650D">
        <w:rPr>
          <w:rFonts w:cstheme="minorHAnsi"/>
          <w:sz w:val="28"/>
          <w:szCs w:val="28"/>
        </w:rPr>
        <w:t xml:space="preserve"> no matter how long their stay would be.  Call assistance points were also available at all entrances and exits</w:t>
      </w:r>
      <w:r w:rsidR="00BD6ABB">
        <w:rPr>
          <w:rFonts w:cstheme="minorHAnsi"/>
          <w:sz w:val="28"/>
          <w:szCs w:val="28"/>
        </w:rPr>
        <w:t>.  It was suggested that a sign would be useful alongside these to assist deaf or hard of hearing visitors.</w:t>
      </w:r>
    </w:p>
    <w:p w14:paraId="26914624" w14:textId="36E6DDC2" w:rsidR="002D259D" w:rsidRPr="00365A8B" w:rsidRDefault="002D259D" w:rsidP="00365A8B">
      <w:pPr>
        <w:spacing w:after="0" w:line="276" w:lineRule="auto"/>
        <w:ind w:left="709" w:hanging="709"/>
        <w:jc w:val="both"/>
        <w:rPr>
          <w:rFonts w:cstheme="minorHAnsi"/>
          <w:sz w:val="28"/>
          <w:szCs w:val="28"/>
        </w:rPr>
      </w:pP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noProof/>
          <w:sz w:val="24"/>
          <w:szCs w:val="24"/>
          <w:lang w:eastAsia="en-GB"/>
        </w:rPr>
        <w:drawing>
          <wp:inline distT="0" distB="0" distL="0" distR="0" wp14:anchorId="2F96188B" wp14:editId="118B9239">
            <wp:extent cx="2299475" cy="2127016"/>
            <wp:effectExtent l="0" t="8890" r="0" b="0"/>
            <wp:docPr id="30" name="Picture 30" descr="cid:9BE47657-CC73-4215-8683-82313FC3FD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9BE47657-CC73-4215-8683-82313FC3FDF1"/>
                    <pic:cNvPicPr>
                      <a:picLocks noChangeAspect="1" noChangeArrowheads="1"/>
                    </pic:cNvPicPr>
                  </pic:nvPicPr>
                  <pic:blipFill rotWithShape="1">
                    <a:blip r:embed="rId9" r:link="rId10" cstate="print">
                      <a:extLst>
                        <a:ext uri="{28A0092B-C50C-407E-A947-70E740481C1C}">
                          <a14:useLocalDpi xmlns:a14="http://schemas.microsoft.com/office/drawing/2010/main" val="0"/>
                        </a:ext>
                      </a:extLst>
                    </a:blip>
                    <a:srcRect l="18919"/>
                    <a:stretch/>
                  </pic:blipFill>
                  <pic:spPr bwMode="auto">
                    <a:xfrm rot="5400000">
                      <a:off x="0" y="0"/>
                      <a:ext cx="2301562" cy="2128946"/>
                    </a:xfrm>
                    <a:prstGeom prst="rect">
                      <a:avLst/>
                    </a:prstGeom>
                    <a:noFill/>
                    <a:ln>
                      <a:noFill/>
                    </a:ln>
                    <a:extLst>
                      <a:ext uri="{53640926-AAD7-44D8-BBD7-CCE9431645EC}">
                        <a14:shadowObscured xmlns:a14="http://schemas.microsoft.com/office/drawing/2010/main"/>
                      </a:ext>
                    </a:extLst>
                  </pic:spPr>
                </pic:pic>
              </a:graphicData>
            </a:graphic>
          </wp:inline>
        </w:drawing>
      </w:r>
    </w:p>
    <w:p w14:paraId="38CF0BA8" w14:textId="4EBC226D" w:rsidR="00CA7770" w:rsidRDefault="002D259D" w:rsidP="00CA7770">
      <w:pPr>
        <w:spacing w:after="0" w:line="276" w:lineRule="auto"/>
        <w:jc w:val="both"/>
        <w:rPr>
          <w:rFonts w:cstheme="minorHAnsi"/>
          <w:sz w:val="28"/>
          <w:szCs w:val="28"/>
        </w:rPr>
      </w:pPr>
      <w:r>
        <w:rPr>
          <w:rFonts w:cstheme="minorHAnsi"/>
          <w:sz w:val="28"/>
          <w:szCs w:val="28"/>
        </w:rPr>
        <w:tab/>
        <w:t>Figure 1: Disabled assistance point</w:t>
      </w:r>
    </w:p>
    <w:p w14:paraId="22818638" w14:textId="6B931E62" w:rsidR="0032650D" w:rsidRDefault="0032650D" w:rsidP="00CA7770">
      <w:pPr>
        <w:spacing w:after="0" w:line="276" w:lineRule="auto"/>
        <w:jc w:val="both"/>
        <w:rPr>
          <w:rFonts w:cstheme="minorHAnsi"/>
          <w:sz w:val="28"/>
          <w:szCs w:val="28"/>
        </w:rPr>
      </w:pPr>
    </w:p>
    <w:p w14:paraId="060177C3" w14:textId="376A15A1" w:rsidR="0032650D" w:rsidRDefault="0032650D" w:rsidP="00CA7770">
      <w:pPr>
        <w:spacing w:after="0" w:line="276" w:lineRule="auto"/>
        <w:jc w:val="both"/>
        <w:rPr>
          <w:rFonts w:cstheme="minorHAnsi"/>
          <w:b/>
          <w:sz w:val="28"/>
          <w:szCs w:val="28"/>
        </w:rPr>
      </w:pPr>
      <w:r>
        <w:rPr>
          <w:rFonts w:cstheme="minorHAnsi"/>
          <w:sz w:val="28"/>
          <w:szCs w:val="28"/>
        </w:rPr>
        <w:tab/>
      </w:r>
      <w:r w:rsidRPr="0032650D">
        <w:rPr>
          <w:rFonts w:cstheme="minorHAnsi"/>
          <w:b/>
          <w:sz w:val="28"/>
          <w:szCs w:val="28"/>
        </w:rPr>
        <w:t>Recommendation:</w:t>
      </w:r>
    </w:p>
    <w:p w14:paraId="7BCC82E6" w14:textId="77777777" w:rsidR="00225A9C" w:rsidRPr="0032650D" w:rsidRDefault="00225A9C" w:rsidP="00CA7770">
      <w:pPr>
        <w:spacing w:after="0" w:line="276" w:lineRule="auto"/>
        <w:jc w:val="both"/>
        <w:rPr>
          <w:rFonts w:cstheme="minorHAnsi"/>
          <w:b/>
          <w:sz w:val="28"/>
          <w:szCs w:val="28"/>
        </w:rPr>
      </w:pPr>
    </w:p>
    <w:p w14:paraId="55F0650E" w14:textId="246B4C05" w:rsidR="0032650D" w:rsidRDefault="0032650D" w:rsidP="0032650D">
      <w:pPr>
        <w:pStyle w:val="ListParagraph"/>
        <w:numPr>
          <w:ilvl w:val="0"/>
          <w:numId w:val="33"/>
        </w:numPr>
        <w:spacing w:after="0" w:line="276" w:lineRule="auto"/>
        <w:jc w:val="both"/>
        <w:rPr>
          <w:rFonts w:cstheme="minorHAnsi"/>
          <w:sz w:val="28"/>
          <w:szCs w:val="28"/>
        </w:rPr>
      </w:pPr>
      <w:r w:rsidRPr="0032650D">
        <w:rPr>
          <w:rFonts w:cstheme="minorHAnsi"/>
          <w:sz w:val="28"/>
          <w:szCs w:val="28"/>
        </w:rPr>
        <w:t xml:space="preserve">Review </w:t>
      </w:r>
      <w:r w:rsidR="001B28C2">
        <w:rPr>
          <w:rFonts w:cstheme="minorHAnsi"/>
          <w:sz w:val="28"/>
          <w:szCs w:val="28"/>
        </w:rPr>
        <w:t xml:space="preserve">signage on </w:t>
      </w:r>
      <w:r w:rsidRPr="0032650D">
        <w:rPr>
          <w:rFonts w:cstheme="minorHAnsi"/>
          <w:sz w:val="28"/>
          <w:szCs w:val="28"/>
        </w:rPr>
        <w:t xml:space="preserve">call assistance points to ensure </w:t>
      </w:r>
      <w:r w:rsidR="00BD6ABB">
        <w:rPr>
          <w:rFonts w:cstheme="minorHAnsi"/>
          <w:sz w:val="28"/>
          <w:szCs w:val="28"/>
        </w:rPr>
        <w:t xml:space="preserve">people who are </w:t>
      </w:r>
      <w:r w:rsidRPr="0032650D">
        <w:rPr>
          <w:rFonts w:cstheme="minorHAnsi"/>
          <w:sz w:val="28"/>
          <w:szCs w:val="28"/>
        </w:rPr>
        <w:t>deaf or hard of hearing are aware that a member of staff will come out if the button is pressed.</w:t>
      </w:r>
    </w:p>
    <w:p w14:paraId="15E996A1" w14:textId="1E16107B" w:rsidR="0032650D" w:rsidRDefault="0032650D" w:rsidP="0032650D">
      <w:pPr>
        <w:spacing w:after="0" w:line="276" w:lineRule="auto"/>
        <w:jc w:val="both"/>
        <w:rPr>
          <w:rFonts w:cstheme="minorHAnsi"/>
          <w:sz w:val="28"/>
          <w:szCs w:val="28"/>
        </w:rPr>
      </w:pPr>
    </w:p>
    <w:p w14:paraId="4F830C15" w14:textId="0AF0C139" w:rsidR="0032650D" w:rsidRPr="0032650D" w:rsidRDefault="0032650D" w:rsidP="0032650D">
      <w:pPr>
        <w:spacing w:after="0" w:line="276" w:lineRule="auto"/>
        <w:ind w:left="709"/>
        <w:jc w:val="both"/>
        <w:rPr>
          <w:rFonts w:cstheme="minorHAnsi"/>
          <w:sz w:val="28"/>
          <w:szCs w:val="28"/>
          <w:u w:val="single"/>
        </w:rPr>
      </w:pPr>
      <w:r w:rsidRPr="0032650D">
        <w:rPr>
          <w:rFonts w:cstheme="minorHAnsi"/>
          <w:sz w:val="28"/>
          <w:szCs w:val="28"/>
          <w:u w:val="single"/>
        </w:rPr>
        <w:t>E</w:t>
      </w:r>
      <w:r>
        <w:rPr>
          <w:rFonts w:cstheme="minorHAnsi"/>
          <w:sz w:val="28"/>
          <w:szCs w:val="28"/>
          <w:u w:val="single"/>
        </w:rPr>
        <w:t>ntrance/Departures area</w:t>
      </w:r>
    </w:p>
    <w:p w14:paraId="3D8E3170" w14:textId="77777777" w:rsidR="002D259D" w:rsidRPr="00365A8B" w:rsidRDefault="002D259D" w:rsidP="00CA7770">
      <w:pPr>
        <w:spacing w:after="0" w:line="276" w:lineRule="auto"/>
        <w:jc w:val="both"/>
        <w:rPr>
          <w:rFonts w:cstheme="minorHAnsi"/>
          <w:sz w:val="28"/>
          <w:szCs w:val="28"/>
        </w:rPr>
      </w:pPr>
    </w:p>
    <w:p w14:paraId="05641E47" w14:textId="29DBDC59" w:rsidR="0032650D" w:rsidRDefault="00D7699E" w:rsidP="00D7699E">
      <w:pPr>
        <w:ind w:left="709" w:hanging="709"/>
        <w:rPr>
          <w:rFonts w:cstheme="minorHAnsi"/>
          <w:sz w:val="28"/>
          <w:szCs w:val="28"/>
        </w:rPr>
      </w:pPr>
      <w:r>
        <w:rPr>
          <w:rFonts w:cstheme="minorHAnsi"/>
          <w:sz w:val="28"/>
          <w:szCs w:val="28"/>
        </w:rPr>
        <w:t>4.3</w:t>
      </w:r>
      <w:r>
        <w:rPr>
          <w:rFonts w:cstheme="minorHAnsi"/>
          <w:sz w:val="28"/>
          <w:szCs w:val="28"/>
        </w:rPr>
        <w:tab/>
      </w:r>
      <w:r w:rsidR="0032650D" w:rsidRPr="00D7699E">
        <w:rPr>
          <w:rFonts w:cstheme="minorHAnsi"/>
          <w:sz w:val="28"/>
          <w:szCs w:val="28"/>
        </w:rPr>
        <w:t>Participants said that when entering through the airport main doors it is not obvious where the special assistance desk is located, as it is not referred to on the signage</w:t>
      </w:r>
      <w:r>
        <w:rPr>
          <w:rFonts w:cstheme="minorHAnsi"/>
          <w:sz w:val="28"/>
          <w:szCs w:val="28"/>
        </w:rPr>
        <w:t xml:space="preserve"> (Figure 2)</w:t>
      </w:r>
      <w:r w:rsidR="0032650D" w:rsidRPr="00D7699E">
        <w:rPr>
          <w:rFonts w:cstheme="minorHAnsi"/>
          <w:sz w:val="28"/>
          <w:szCs w:val="28"/>
        </w:rPr>
        <w:t>. The desk was also obscured by a tourism information area.  The area itself was well equipped with a clearly labelled call point and low desk</w:t>
      </w:r>
      <w:r>
        <w:rPr>
          <w:rFonts w:cstheme="minorHAnsi"/>
          <w:sz w:val="28"/>
          <w:szCs w:val="28"/>
        </w:rPr>
        <w:t xml:space="preserve"> (Figure 3)</w:t>
      </w:r>
      <w:r w:rsidR="0032650D" w:rsidRPr="00D7699E">
        <w:rPr>
          <w:rFonts w:cstheme="minorHAnsi"/>
          <w:sz w:val="28"/>
          <w:szCs w:val="28"/>
        </w:rPr>
        <w:t xml:space="preserve">.  Seating in this area is currently grey but will be made </w:t>
      </w:r>
      <w:r w:rsidRPr="00D7699E">
        <w:rPr>
          <w:rFonts w:cstheme="minorHAnsi"/>
          <w:sz w:val="28"/>
          <w:szCs w:val="28"/>
        </w:rPr>
        <w:t xml:space="preserve">a contrasting </w:t>
      </w:r>
      <w:r w:rsidR="0032650D" w:rsidRPr="00D7699E">
        <w:rPr>
          <w:rFonts w:cstheme="minorHAnsi"/>
          <w:sz w:val="28"/>
          <w:szCs w:val="28"/>
        </w:rPr>
        <w:t>brighter/different colour</w:t>
      </w:r>
      <w:r w:rsidRPr="00D7699E">
        <w:rPr>
          <w:rFonts w:cstheme="minorHAnsi"/>
          <w:sz w:val="28"/>
          <w:szCs w:val="28"/>
        </w:rPr>
        <w:t>.</w:t>
      </w:r>
      <w:r w:rsidR="00175B27">
        <w:rPr>
          <w:rFonts w:cstheme="minorHAnsi"/>
          <w:sz w:val="28"/>
          <w:szCs w:val="28"/>
        </w:rPr>
        <w:t xml:space="preserve">  A “Changing Places” toilet facility is available by the check-in </w:t>
      </w:r>
      <w:proofErr w:type="gramStart"/>
      <w:r w:rsidR="00175B27">
        <w:rPr>
          <w:rFonts w:cstheme="minorHAnsi"/>
          <w:sz w:val="28"/>
          <w:szCs w:val="28"/>
        </w:rPr>
        <w:t>desks,</w:t>
      </w:r>
      <w:proofErr w:type="gramEnd"/>
      <w:r w:rsidR="00175B27">
        <w:rPr>
          <w:rFonts w:cstheme="minorHAnsi"/>
          <w:sz w:val="28"/>
          <w:szCs w:val="28"/>
        </w:rPr>
        <w:t xml:space="preserve"> however this is not referred to in any signage in the departures area.</w:t>
      </w:r>
    </w:p>
    <w:p w14:paraId="224E9567" w14:textId="4FBF1351" w:rsidR="00D7699E" w:rsidRDefault="00D7699E" w:rsidP="00D7699E">
      <w:pPr>
        <w:ind w:left="709" w:hanging="709"/>
        <w:rPr>
          <w:rFonts w:cstheme="minorHAnsi"/>
          <w:sz w:val="28"/>
          <w:szCs w:val="28"/>
        </w:rPr>
      </w:pPr>
    </w:p>
    <w:p w14:paraId="6F3174F0" w14:textId="77777777" w:rsidR="00D7699E" w:rsidRDefault="00D7699E" w:rsidP="00D7699E">
      <w:pPr>
        <w:ind w:left="709" w:hanging="709"/>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noProof/>
          <w:sz w:val="24"/>
          <w:szCs w:val="24"/>
          <w:lang w:eastAsia="en-GB"/>
        </w:rPr>
        <w:drawing>
          <wp:inline distT="0" distB="0" distL="0" distR="0" wp14:anchorId="7A4FA97E" wp14:editId="5CA3BECC">
            <wp:extent cx="2025353" cy="1644467"/>
            <wp:effectExtent l="0" t="0" r="0" b="0"/>
            <wp:docPr id="198" name="Picture 198" descr="cid:7A1FD2A0-E8EE-4C89-9FFC-25F910500A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7A1FD2A0-E8EE-4C89-9FFC-25F910500A86"/>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2037697" cy="165449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noProof/>
          <w:sz w:val="24"/>
          <w:szCs w:val="24"/>
          <w:lang w:eastAsia="en-GB"/>
        </w:rPr>
        <w:drawing>
          <wp:inline distT="0" distB="0" distL="0" distR="0" wp14:anchorId="5F0BDC4E" wp14:editId="650F7BF1">
            <wp:extent cx="2033899" cy="1525693"/>
            <wp:effectExtent l="0" t="0" r="5080" b="0"/>
            <wp:docPr id="197" name="Picture 197" descr="cid:3D0723E8-E747-4E1D-B0FC-E7DFAEB05B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3D0723E8-E747-4E1D-B0FC-E7DFAEB05BCC"/>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2038919" cy="1529458"/>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t xml:space="preserve">     </w:t>
      </w:r>
    </w:p>
    <w:p w14:paraId="7054D880" w14:textId="52678EE0" w:rsidR="00D7699E" w:rsidRPr="00432A55" w:rsidRDefault="00D7699E" w:rsidP="00D7699E">
      <w:pPr>
        <w:ind w:left="709" w:hanging="709"/>
        <w:rPr>
          <w:rFonts w:cstheme="minorHAnsi"/>
          <w:sz w:val="28"/>
          <w:szCs w:val="28"/>
        </w:rPr>
      </w:pPr>
      <w:r>
        <w:rPr>
          <w:rFonts w:ascii="Arial" w:eastAsia="Times New Roman" w:hAnsi="Arial" w:cs="Arial"/>
          <w:noProof/>
          <w:sz w:val="28"/>
          <w:szCs w:val="28"/>
          <w:lang w:eastAsia="en-GB"/>
        </w:rPr>
        <w:t xml:space="preserve">     </w:t>
      </w:r>
      <w:r w:rsidRPr="00432A55">
        <w:rPr>
          <w:rFonts w:eastAsia="Times New Roman" w:cstheme="minorHAnsi"/>
          <w:noProof/>
          <w:sz w:val="28"/>
          <w:szCs w:val="28"/>
          <w:lang w:eastAsia="en-GB"/>
        </w:rPr>
        <w:t>Figure 2: Signage at entrance</w:t>
      </w:r>
      <w:r w:rsidRPr="00432A55">
        <w:rPr>
          <w:rFonts w:eastAsia="Times New Roman" w:cstheme="minorHAnsi"/>
          <w:noProof/>
          <w:sz w:val="28"/>
          <w:szCs w:val="28"/>
          <w:lang w:eastAsia="en-GB"/>
        </w:rPr>
        <w:tab/>
        <w:t xml:space="preserve">      Figure 3: Special assistance desk</w:t>
      </w:r>
      <w:r w:rsidRPr="00432A55">
        <w:rPr>
          <w:rFonts w:eastAsia="Times New Roman" w:cstheme="minorHAnsi"/>
          <w:noProof/>
          <w:sz w:val="28"/>
          <w:szCs w:val="28"/>
          <w:lang w:eastAsia="en-GB"/>
        </w:rPr>
        <w:tab/>
        <w:t xml:space="preserve">                              </w:t>
      </w:r>
    </w:p>
    <w:p w14:paraId="75928414" w14:textId="4477F4DF" w:rsidR="0032650D" w:rsidRDefault="00D7699E" w:rsidP="00D7699E">
      <w:pPr>
        <w:spacing w:after="0" w:line="276" w:lineRule="auto"/>
        <w:ind w:left="720"/>
        <w:jc w:val="both"/>
        <w:rPr>
          <w:rFonts w:cstheme="minorHAnsi"/>
          <w:b/>
          <w:sz w:val="28"/>
          <w:szCs w:val="28"/>
        </w:rPr>
      </w:pPr>
      <w:r w:rsidRPr="00D7699E">
        <w:rPr>
          <w:rFonts w:cstheme="minorHAnsi"/>
          <w:b/>
          <w:sz w:val="28"/>
          <w:szCs w:val="28"/>
        </w:rPr>
        <w:t>Recommendations:</w:t>
      </w:r>
    </w:p>
    <w:p w14:paraId="48F9E64E" w14:textId="77777777" w:rsidR="00225A9C" w:rsidRPr="00D7699E" w:rsidRDefault="00225A9C" w:rsidP="00D7699E">
      <w:pPr>
        <w:spacing w:after="0" w:line="276" w:lineRule="auto"/>
        <w:ind w:left="720"/>
        <w:jc w:val="both"/>
        <w:rPr>
          <w:rFonts w:cstheme="minorHAnsi"/>
          <w:b/>
          <w:sz w:val="28"/>
          <w:szCs w:val="28"/>
        </w:rPr>
      </w:pPr>
    </w:p>
    <w:p w14:paraId="1C9673D7" w14:textId="220E1BC5" w:rsidR="00D7699E" w:rsidRPr="00D7699E" w:rsidRDefault="00D7699E" w:rsidP="00D7699E">
      <w:pPr>
        <w:pStyle w:val="ListParagraph"/>
        <w:numPr>
          <w:ilvl w:val="0"/>
          <w:numId w:val="33"/>
        </w:numPr>
        <w:spacing w:after="0" w:line="276" w:lineRule="auto"/>
        <w:jc w:val="both"/>
        <w:rPr>
          <w:rFonts w:cstheme="minorHAnsi"/>
          <w:sz w:val="28"/>
          <w:szCs w:val="28"/>
        </w:rPr>
      </w:pPr>
      <w:r w:rsidRPr="00D7699E">
        <w:rPr>
          <w:rFonts w:cstheme="minorHAnsi"/>
          <w:sz w:val="28"/>
          <w:szCs w:val="28"/>
        </w:rPr>
        <w:t xml:space="preserve">Provide clear signage to the special assistance desk at entrance/departures area.  </w:t>
      </w:r>
    </w:p>
    <w:p w14:paraId="124C1469" w14:textId="596AE1AD" w:rsidR="00D7699E" w:rsidRDefault="00D7699E" w:rsidP="00D7699E">
      <w:pPr>
        <w:pStyle w:val="ListParagraph"/>
        <w:numPr>
          <w:ilvl w:val="0"/>
          <w:numId w:val="33"/>
        </w:numPr>
        <w:spacing w:after="0" w:line="276" w:lineRule="auto"/>
        <w:jc w:val="both"/>
        <w:rPr>
          <w:rFonts w:cstheme="minorHAnsi"/>
          <w:sz w:val="28"/>
          <w:szCs w:val="28"/>
        </w:rPr>
      </w:pPr>
      <w:r w:rsidRPr="00D7699E">
        <w:rPr>
          <w:rFonts w:cstheme="minorHAnsi"/>
          <w:sz w:val="28"/>
          <w:szCs w:val="28"/>
        </w:rPr>
        <w:t>Consider location of special assistance desk so that it is not hidden behind other information areas</w:t>
      </w:r>
      <w:r>
        <w:rPr>
          <w:rFonts w:cstheme="minorHAnsi"/>
          <w:sz w:val="28"/>
          <w:szCs w:val="28"/>
        </w:rPr>
        <w:t xml:space="preserve"> – could it be located nearer to the check-in area?</w:t>
      </w:r>
    </w:p>
    <w:p w14:paraId="74607E10" w14:textId="1F40A4E7" w:rsidR="00175B27" w:rsidRPr="00D7699E" w:rsidRDefault="00175B27" w:rsidP="00D7699E">
      <w:pPr>
        <w:pStyle w:val="ListParagraph"/>
        <w:numPr>
          <w:ilvl w:val="0"/>
          <w:numId w:val="33"/>
        </w:numPr>
        <w:spacing w:after="0" w:line="276" w:lineRule="auto"/>
        <w:jc w:val="both"/>
        <w:rPr>
          <w:rFonts w:cstheme="minorHAnsi"/>
          <w:sz w:val="28"/>
          <w:szCs w:val="28"/>
        </w:rPr>
      </w:pPr>
      <w:r>
        <w:rPr>
          <w:rFonts w:cstheme="minorHAnsi"/>
          <w:sz w:val="28"/>
          <w:szCs w:val="28"/>
        </w:rPr>
        <w:t>Provide signage to indicate the availability of a Changing Places toilet.</w:t>
      </w:r>
    </w:p>
    <w:p w14:paraId="55C1D0AF" w14:textId="708DF887" w:rsidR="00CD4438" w:rsidRPr="00365A8B" w:rsidRDefault="00CD4438" w:rsidP="0032650D">
      <w:pPr>
        <w:spacing w:after="0" w:line="276" w:lineRule="auto"/>
        <w:ind w:left="709" w:hanging="709"/>
        <w:jc w:val="both"/>
        <w:rPr>
          <w:sz w:val="28"/>
          <w:szCs w:val="28"/>
        </w:rPr>
      </w:pPr>
    </w:p>
    <w:p w14:paraId="7A6EC2E3" w14:textId="3BADBDDE" w:rsidR="00DE1D1C" w:rsidRPr="00365A8B" w:rsidRDefault="00DE1D1C" w:rsidP="00CD4438">
      <w:pPr>
        <w:autoSpaceDE w:val="0"/>
        <w:autoSpaceDN w:val="0"/>
        <w:adjustRightInd w:val="0"/>
        <w:spacing w:after="0" w:line="240" w:lineRule="auto"/>
        <w:ind w:firstLine="720"/>
        <w:jc w:val="both"/>
        <w:rPr>
          <w:rFonts w:cstheme="minorHAnsi"/>
          <w:color w:val="000000"/>
          <w:sz w:val="28"/>
          <w:szCs w:val="28"/>
          <w:u w:val="single"/>
        </w:rPr>
      </w:pPr>
      <w:r w:rsidRPr="00365A8B">
        <w:rPr>
          <w:rFonts w:cstheme="minorHAnsi"/>
          <w:color w:val="000000"/>
          <w:sz w:val="28"/>
          <w:szCs w:val="28"/>
          <w:u w:val="single"/>
        </w:rPr>
        <w:t>Check-in area</w:t>
      </w:r>
    </w:p>
    <w:p w14:paraId="1359C58B" w14:textId="5C0B4374" w:rsidR="00DE1D1C" w:rsidRPr="00365A8B" w:rsidRDefault="00DE1D1C" w:rsidP="00DE1D1C">
      <w:pPr>
        <w:autoSpaceDE w:val="0"/>
        <w:autoSpaceDN w:val="0"/>
        <w:adjustRightInd w:val="0"/>
        <w:spacing w:after="0" w:line="240" w:lineRule="auto"/>
        <w:jc w:val="both"/>
        <w:rPr>
          <w:rFonts w:cstheme="minorHAnsi"/>
          <w:color w:val="000000"/>
          <w:sz w:val="28"/>
          <w:szCs w:val="28"/>
          <w:u w:val="single"/>
        </w:rPr>
      </w:pPr>
    </w:p>
    <w:p w14:paraId="3727AA95" w14:textId="4192884C" w:rsidR="00D42EB7" w:rsidRPr="00365A8B" w:rsidRDefault="009F0F9C" w:rsidP="00CD4438">
      <w:pPr>
        <w:autoSpaceDE w:val="0"/>
        <w:autoSpaceDN w:val="0"/>
        <w:adjustRightInd w:val="0"/>
        <w:spacing w:after="0" w:line="240" w:lineRule="auto"/>
        <w:ind w:left="720" w:hanging="720"/>
        <w:jc w:val="both"/>
        <w:rPr>
          <w:rFonts w:cstheme="minorHAnsi"/>
          <w:color w:val="000000"/>
          <w:sz w:val="28"/>
          <w:szCs w:val="28"/>
        </w:rPr>
      </w:pPr>
      <w:r>
        <w:rPr>
          <w:rFonts w:cstheme="minorHAnsi"/>
          <w:color w:val="000000"/>
          <w:sz w:val="28"/>
          <w:szCs w:val="28"/>
        </w:rPr>
        <w:t>4.4</w:t>
      </w:r>
      <w:r w:rsidR="00D42EB7" w:rsidRPr="00365A8B">
        <w:rPr>
          <w:rFonts w:cstheme="minorHAnsi"/>
          <w:color w:val="000000"/>
          <w:sz w:val="28"/>
          <w:szCs w:val="28"/>
        </w:rPr>
        <w:tab/>
      </w:r>
      <w:r>
        <w:rPr>
          <w:rFonts w:cstheme="minorHAnsi"/>
          <w:color w:val="000000"/>
          <w:sz w:val="28"/>
          <w:szCs w:val="28"/>
        </w:rPr>
        <w:t xml:space="preserve">The check-in area was generally well spaced-out and signposted, however participants noted that check-in desk numbers were grey on a white background and did not stand out. </w:t>
      </w:r>
      <w:r w:rsidR="00D42EB7" w:rsidRPr="00365A8B">
        <w:rPr>
          <w:rFonts w:cstheme="minorHAnsi"/>
          <w:color w:val="000000"/>
          <w:sz w:val="28"/>
          <w:szCs w:val="28"/>
        </w:rPr>
        <w:t xml:space="preserve"> </w:t>
      </w:r>
      <w:r w:rsidR="00CF6D35">
        <w:rPr>
          <w:rFonts w:cstheme="minorHAnsi"/>
          <w:color w:val="000000"/>
          <w:sz w:val="28"/>
          <w:szCs w:val="28"/>
        </w:rPr>
        <w:t>The desks were also</w:t>
      </w:r>
      <w:r w:rsidR="003D77E5">
        <w:rPr>
          <w:rFonts w:cstheme="minorHAnsi"/>
          <w:color w:val="000000"/>
          <w:sz w:val="28"/>
          <w:szCs w:val="28"/>
        </w:rPr>
        <w:t xml:space="preserve"> very high which could pose problems in particular for wheelchair users.</w:t>
      </w:r>
    </w:p>
    <w:p w14:paraId="4FA98C5D" w14:textId="401972FD" w:rsidR="00D42EB7" w:rsidRPr="00365A8B" w:rsidRDefault="00D42EB7" w:rsidP="00DE1D1C">
      <w:pPr>
        <w:autoSpaceDE w:val="0"/>
        <w:autoSpaceDN w:val="0"/>
        <w:adjustRightInd w:val="0"/>
        <w:spacing w:after="0" w:line="240" w:lineRule="auto"/>
        <w:jc w:val="both"/>
        <w:rPr>
          <w:rFonts w:cstheme="minorHAnsi"/>
          <w:color w:val="000000"/>
          <w:sz w:val="28"/>
          <w:szCs w:val="28"/>
        </w:rPr>
      </w:pPr>
    </w:p>
    <w:p w14:paraId="2B5D3791" w14:textId="0A76795F" w:rsidR="00D42EB7" w:rsidRPr="00365A8B" w:rsidRDefault="00D42EB7" w:rsidP="00DE1D1C">
      <w:pPr>
        <w:autoSpaceDE w:val="0"/>
        <w:autoSpaceDN w:val="0"/>
        <w:adjustRightInd w:val="0"/>
        <w:spacing w:after="0" w:line="240" w:lineRule="auto"/>
        <w:jc w:val="both"/>
        <w:rPr>
          <w:rFonts w:cstheme="minorHAnsi"/>
          <w:color w:val="000000"/>
          <w:sz w:val="28"/>
          <w:szCs w:val="28"/>
        </w:rPr>
      </w:pPr>
      <w:r w:rsidRPr="00365A8B">
        <w:rPr>
          <w:rFonts w:cstheme="minorHAnsi"/>
          <w:noProof/>
          <w:color w:val="000000"/>
          <w:sz w:val="28"/>
          <w:szCs w:val="28"/>
          <w:lang w:eastAsia="en-GB"/>
        </w:rPr>
        <w:lastRenderedPageBreak/>
        <w:t xml:space="preserve"> </w:t>
      </w:r>
      <w:r w:rsidR="00B76E68" w:rsidRPr="00365A8B">
        <w:rPr>
          <w:rFonts w:cstheme="minorHAnsi"/>
          <w:noProof/>
          <w:color w:val="000000"/>
          <w:sz w:val="28"/>
          <w:szCs w:val="28"/>
          <w:lang w:eastAsia="en-GB"/>
        </w:rPr>
        <w:t xml:space="preserve">  </w:t>
      </w:r>
      <w:r w:rsidR="009F0F9C">
        <w:rPr>
          <w:rFonts w:ascii="Times New Roman" w:eastAsia="Times New Roman" w:hAnsi="Times New Roman" w:cs="Times New Roman"/>
          <w:noProof/>
          <w:sz w:val="24"/>
          <w:szCs w:val="24"/>
          <w:lang w:eastAsia="en-GB"/>
        </w:rPr>
        <w:t xml:space="preserve">         </w:t>
      </w:r>
      <w:r w:rsidR="009F0F9C">
        <w:rPr>
          <w:rFonts w:ascii="Times New Roman" w:eastAsia="Times New Roman" w:hAnsi="Times New Roman" w:cs="Times New Roman"/>
          <w:noProof/>
          <w:sz w:val="24"/>
          <w:szCs w:val="24"/>
          <w:lang w:eastAsia="en-GB"/>
        </w:rPr>
        <w:drawing>
          <wp:inline distT="0" distB="0" distL="0" distR="0" wp14:anchorId="0E475A49" wp14:editId="37FA7736">
            <wp:extent cx="2580830" cy="2176606"/>
            <wp:effectExtent l="0" t="0" r="0" b="0"/>
            <wp:docPr id="199" name="Picture 199" descr="cid:C4A20181-8C4C-49C4-B8F5-1B05E8EA8A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C4A20181-8C4C-49C4-B8F5-1B05E8EA8AA8"/>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2592852" cy="2186745"/>
                    </a:xfrm>
                    <a:prstGeom prst="rect">
                      <a:avLst/>
                    </a:prstGeom>
                    <a:noFill/>
                    <a:ln>
                      <a:noFill/>
                    </a:ln>
                  </pic:spPr>
                </pic:pic>
              </a:graphicData>
            </a:graphic>
          </wp:inline>
        </w:drawing>
      </w:r>
    </w:p>
    <w:p w14:paraId="303268F3" w14:textId="3DF9CD14" w:rsidR="004B1077" w:rsidRPr="009F0F9C" w:rsidRDefault="009F0F9C" w:rsidP="009F0F9C">
      <w:pPr>
        <w:autoSpaceDE w:val="0"/>
        <w:autoSpaceDN w:val="0"/>
        <w:adjustRightInd w:val="0"/>
        <w:spacing w:after="0" w:line="240" w:lineRule="auto"/>
        <w:jc w:val="both"/>
        <w:rPr>
          <w:rFonts w:cstheme="minorHAnsi"/>
          <w:color w:val="000000"/>
          <w:sz w:val="28"/>
          <w:szCs w:val="28"/>
        </w:rPr>
      </w:pPr>
      <w:r>
        <w:rPr>
          <w:rFonts w:cstheme="minorHAnsi"/>
          <w:color w:val="000000"/>
          <w:sz w:val="28"/>
          <w:szCs w:val="28"/>
        </w:rPr>
        <w:t xml:space="preserve">           Figure 4: Check-in area</w:t>
      </w:r>
    </w:p>
    <w:p w14:paraId="209319AC" w14:textId="77777777" w:rsidR="004B1077" w:rsidRDefault="004B1077" w:rsidP="00C370DF">
      <w:pPr>
        <w:autoSpaceDE w:val="0"/>
        <w:autoSpaceDN w:val="0"/>
        <w:adjustRightInd w:val="0"/>
        <w:spacing w:after="0" w:line="240" w:lineRule="auto"/>
        <w:ind w:firstLine="709"/>
        <w:jc w:val="both"/>
        <w:rPr>
          <w:rFonts w:cstheme="minorHAnsi"/>
          <w:b/>
          <w:color w:val="000000"/>
          <w:sz w:val="28"/>
          <w:szCs w:val="28"/>
        </w:rPr>
      </w:pPr>
    </w:p>
    <w:p w14:paraId="3D466A6A" w14:textId="77777777" w:rsidR="00225A9C" w:rsidRDefault="00225A9C" w:rsidP="00C370DF">
      <w:pPr>
        <w:autoSpaceDE w:val="0"/>
        <w:autoSpaceDN w:val="0"/>
        <w:adjustRightInd w:val="0"/>
        <w:spacing w:after="0" w:line="240" w:lineRule="auto"/>
        <w:ind w:firstLine="709"/>
        <w:jc w:val="both"/>
        <w:rPr>
          <w:rFonts w:cstheme="minorHAnsi"/>
          <w:b/>
          <w:color w:val="000000"/>
          <w:sz w:val="28"/>
          <w:szCs w:val="28"/>
        </w:rPr>
      </w:pPr>
    </w:p>
    <w:p w14:paraId="7057E460" w14:textId="77777777" w:rsidR="00225A9C" w:rsidRDefault="00225A9C" w:rsidP="00C370DF">
      <w:pPr>
        <w:autoSpaceDE w:val="0"/>
        <w:autoSpaceDN w:val="0"/>
        <w:adjustRightInd w:val="0"/>
        <w:spacing w:after="0" w:line="240" w:lineRule="auto"/>
        <w:ind w:firstLine="709"/>
        <w:jc w:val="both"/>
        <w:rPr>
          <w:rFonts w:cstheme="minorHAnsi"/>
          <w:b/>
          <w:color w:val="000000"/>
          <w:sz w:val="28"/>
          <w:szCs w:val="28"/>
        </w:rPr>
      </w:pPr>
    </w:p>
    <w:p w14:paraId="1FC0D438" w14:textId="79D80C2C" w:rsidR="00B76E68" w:rsidRPr="00365A8B" w:rsidRDefault="00B76E68" w:rsidP="00C370DF">
      <w:pPr>
        <w:autoSpaceDE w:val="0"/>
        <w:autoSpaceDN w:val="0"/>
        <w:adjustRightInd w:val="0"/>
        <w:spacing w:after="0" w:line="240" w:lineRule="auto"/>
        <w:ind w:firstLine="709"/>
        <w:jc w:val="both"/>
        <w:rPr>
          <w:rFonts w:cstheme="minorHAnsi"/>
          <w:b/>
          <w:color w:val="000000"/>
          <w:sz w:val="28"/>
          <w:szCs w:val="28"/>
        </w:rPr>
      </w:pPr>
      <w:r w:rsidRPr="00365A8B">
        <w:rPr>
          <w:rFonts w:cstheme="minorHAnsi"/>
          <w:b/>
          <w:color w:val="000000"/>
          <w:sz w:val="28"/>
          <w:szCs w:val="28"/>
        </w:rPr>
        <w:t>Recommendation</w:t>
      </w:r>
      <w:r w:rsidR="003D77E5">
        <w:rPr>
          <w:rFonts w:cstheme="minorHAnsi"/>
          <w:b/>
          <w:color w:val="000000"/>
          <w:sz w:val="28"/>
          <w:szCs w:val="28"/>
        </w:rPr>
        <w:t>s</w:t>
      </w:r>
      <w:r w:rsidRPr="00365A8B">
        <w:rPr>
          <w:rFonts w:cstheme="minorHAnsi"/>
          <w:b/>
          <w:color w:val="000000"/>
          <w:sz w:val="28"/>
          <w:szCs w:val="28"/>
        </w:rPr>
        <w:t>:</w:t>
      </w:r>
    </w:p>
    <w:p w14:paraId="533B261B" w14:textId="77777777" w:rsidR="0094161B" w:rsidRPr="00365A8B" w:rsidRDefault="0094161B" w:rsidP="00813CE9">
      <w:pPr>
        <w:autoSpaceDE w:val="0"/>
        <w:autoSpaceDN w:val="0"/>
        <w:adjustRightInd w:val="0"/>
        <w:spacing w:after="0" w:line="240" w:lineRule="auto"/>
        <w:ind w:firstLine="360"/>
        <w:jc w:val="both"/>
        <w:rPr>
          <w:rFonts w:cstheme="minorHAnsi"/>
          <w:b/>
          <w:color w:val="000000"/>
          <w:sz w:val="28"/>
          <w:szCs w:val="28"/>
        </w:rPr>
      </w:pPr>
    </w:p>
    <w:p w14:paraId="1EB0B85B" w14:textId="51F2EDA7" w:rsidR="00B76E68" w:rsidRDefault="009F0F9C" w:rsidP="00C370DF">
      <w:pPr>
        <w:pStyle w:val="ListParagraph"/>
        <w:numPr>
          <w:ilvl w:val="0"/>
          <w:numId w:val="25"/>
        </w:numPr>
        <w:autoSpaceDE w:val="0"/>
        <w:autoSpaceDN w:val="0"/>
        <w:adjustRightInd w:val="0"/>
        <w:spacing w:after="0" w:line="240" w:lineRule="auto"/>
        <w:ind w:hanging="11"/>
        <w:jc w:val="both"/>
        <w:rPr>
          <w:rFonts w:cstheme="minorHAnsi"/>
          <w:color w:val="000000"/>
          <w:sz w:val="28"/>
          <w:szCs w:val="28"/>
        </w:rPr>
      </w:pPr>
      <w:r>
        <w:rPr>
          <w:rFonts w:cstheme="minorHAnsi"/>
          <w:color w:val="000000"/>
          <w:sz w:val="28"/>
          <w:szCs w:val="28"/>
        </w:rPr>
        <w:t xml:space="preserve">Check-in desk numbers should be black on a white background, </w:t>
      </w:r>
      <w:r>
        <w:rPr>
          <w:rFonts w:cstheme="minorHAnsi"/>
          <w:color w:val="000000"/>
          <w:sz w:val="28"/>
          <w:szCs w:val="28"/>
        </w:rPr>
        <w:tab/>
        <w:t xml:space="preserve">with a matt finish if </w:t>
      </w:r>
      <w:proofErr w:type="gramStart"/>
      <w:r>
        <w:rPr>
          <w:rFonts w:cstheme="minorHAnsi"/>
          <w:color w:val="000000"/>
          <w:sz w:val="28"/>
          <w:szCs w:val="28"/>
        </w:rPr>
        <w:t>possible</w:t>
      </w:r>
      <w:proofErr w:type="gramEnd"/>
      <w:r>
        <w:rPr>
          <w:rFonts w:cstheme="minorHAnsi"/>
          <w:color w:val="000000"/>
          <w:sz w:val="28"/>
          <w:szCs w:val="28"/>
        </w:rPr>
        <w:t xml:space="preserve"> to prevent glare.</w:t>
      </w:r>
    </w:p>
    <w:p w14:paraId="6F941168" w14:textId="60D1A3AF" w:rsidR="003D77E5" w:rsidRDefault="003D77E5" w:rsidP="00C370DF">
      <w:pPr>
        <w:pStyle w:val="ListParagraph"/>
        <w:numPr>
          <w:ilvl w:val="0"/>
          <w:numId w:val="25"/>
        </w:numPr>
        <w:autoSpaceDE w:val="0"/>
        <w:autoSpaceDN w:val="0"/>
        <w:adjustRightInd w:val="0"/>
        <w:spacing w:after="0" w:line="240" w:lineRule="auto"/>
        <w:ind w:hanging="11"/>
        <w:jc w:val="both"/>
        <w:rPr>
          <w:rFonts w:cstheme="minorHAnsi"/>
          <w:color w:val="000000"/>
          <w:sz w:val="28"/>
          <w:szCs w:val="28"/>
        </w:rPr>
      </w:pPr>
      <w:r>
        <w:rPr>
          <w:rFonts w:cstheme="minorHAnsi"/>
          <w:color w:val="000000"/>
          <w:sz w:val="28"/>
          <w:szCs w:val="28"/>
        </w:rPr>
        <w:t xml:space="preserve">Consider height of desks or signpost to an alternative area where </w:t>
      </w:r>
      <w:r>
        <w:rPr>
          <w:rFonts w:cstheme="minorHAnsi"/>
          <w:color w:val="000000"/>
          <w:sz w:val="28"/>
          <w:szCs w:val="28"/>
        </w:rPr>
        <w:tab/>
        <w:t>check in can take place if this is an issue for individual passengers.</w:t>
      </w:r>
    </w:p>
    <w:p w14:paraId="31F8CE21" w14:textId="2BE7D033" w:rsidR="009F0F9C" w:rsidRDefault="009F0F9C" w:rsidP="009F0F9C">
      <w:pPr>
        <w:autoSpaceDE w:val="0"/>
        <w:autoSpaceDN w:val="0"/>
        <w:adjustRightInd w:val="0"/>
        <w:spacing w:after="0" w:line="240" w:lineRule="auto"/>
        <w:jc w:val="both"/>
        <w:rPr>
          <w:rFonts w:cstheme="minorHAnsi"/>
          <w:color w:val="000000"/>
          <w:sz w:val="28"/>
          <w:szCs w:val="28"/>
        </w:rPr>
      </w:pPr>
    </w:p>
    <w:p w14:paraId="772AF497" w14:textId="6919BCE1" w:rsidR="009F0F9C" w:rsidRPr="009F0F9C" w:rsidRDefault="009F0F9C" w:rsidP="009F0F9C">
      <w:pPr>
        <w:autoSpaceDE w:val="0"/>
        <w:autoSpaceDN w:val="0"/>
        <w:adjustRightInd w:val="0"/>
        <w:spacing w:after="0" w:line="240" w:lineRule="auto"/>
        <w:ind w:left="709"/>
        <w:jc w:val="both"/>
        <w:rPr>
          <w:rFonts w:cstheme="minorHAnsi"/>
          <w:color w:val="000000"/>
          <w:sz w:val="28"/>
          <w:szCs w:val="28"/>
          <w:u w:val="single"/>
        </w:rPr>
      </w:pPr>
      <w:r w:rsidRPr="009F0F9C">
        <w:rPr>
          <w:rFonts w:cstheme="minorHAnsi"/>
          <w:color w:val="000000"/>
          <w:sz w:val="28"/>
          <w:szCs w:val="28"/>
          <w:u w:val="single"/>
        </w:rPr>
        <w:t>Security area</w:t>
      </w:r>
    </w:p>
    <w:p w14:paraId="1B6FED2A" w14:textId="0BFF23C6" w:rsidR="009F0F9C" w:rsidRDefault="009F0F9C" w:rsidP="009F0F9C">
      <w:pPr>
        <w:autoSpaceDE w:val="0"/>
        <w:autoSpaceDN w:val="0"/>
        <w:adjustRightInd w:val="0"/>
        <w:spacing w:after="0" w:line="240" w:lineRule="auto"/>
        <w:jc w:val="both"/>
        <w:rPr>
          <w:rFonts w:cstheme="minorHAnsi"/>
          <w:color w:val="000000"/>
          <w:sz w:val="28"/>
          <w:szCs w:val="28"/>
        </w:rPr>
      </w:pPr>
    </w:p>
    <w:p w14:paraId="560C0984" w14:textId="413E57BC" w:rsidR="009F0F9C" w:rsidRDefault="009F0F9C" w:rsidP="009F0F9C">
      <w:pPr>
        <w:autoSpaceDE w:val="0"/>
        <w:autoSpaceDN w:val="0"/>
        <w:adjustRightInd w:val="0"/>
        <w:spacing w:after="0" w:line="240" w:lineRule="auto"/>
        <w:ind w:left="709" w:hanging="709"/>
        <w:jc w:val="both"/>
        <w:rPr>
          <w:rFonts w:cstheme="minorHAnsi"/>
          <w:color w:val="000000"/>
          <w:sz w:val="28"/>
          <w:szCs w:val="28"/>
        </w:rPr>
      </w:pPr>
      <w:r>
        <w:rPr>
          <w:rFonts w:cstheme="minorHAnsi"/>
          <w:color w:val="000000"/>
          <w:sz w:val="28"/>
          <w:szCs w:val="28"/>
        </w:rPr>
        <w:t>4.5</w:t>
      </w:r>
      <w:r>
        <w:rPr>
          <w:rFonts w:cstheme="minorHAnsi"/>
          <w:color w:val="000000"/>
          <w:sz w:val="28"/>
          <w:szCs w:val="28"/>
        </w:rPr>
        <w:tab/>
        <w:t xml:space="preserve">Passengers requiring special assistance could avail of a fast-track lane </w:t>
      </w:r>
      <w:r>
        <w:rPr>
          <w:rFonts w:cstheme="minorHAnsi"/>
          <w:color w:val="000000"/>
          <w:sz w:val="28"/>
          <w:szCs w:val="28"/>
        </w:rPr>
        <w:tab/>
        <w:t xml:space="preserve">through security.  The area was generally quiet with clear walls not </w:t>
      </w:r>
      <w:r>
        <w:rPr>
          <w:rFonts w:cstheme="minorHAnsi"/>
          <w:color w:val="000000"/>
          <w:sz w:val="28"/>
          <w:szCs w:val="28"/>
        </w:rPr>
        <w:tab/>
        <w:t>overloaded with information.  Airport staff are trained to ask passengers how they can be best assiste</w:t>
      </w:r>
      <w:r w:rsidR="00EA7D17">
        <w:rPr>
          <w:rFonts w:cstheme="minorHAnsi"/>
          <w:color w:val="000000"/>
          <w:sz w:val="28"/>
          <w:szCs w:val="28"/>
        </w:rPr>
        <w:t>d, without making assumptions. The seating area after security checks, where passengers can gather their belongings and put shoes, coats etc. back on was obscured from view by a number of desks.</w:t>
      </w:r>
      <w:r w:rsidR="00CF6D35">
        <w:rPr>
          <w:rFonts w:cstheme="minorHAnsi"/>
          <w:color w:val="000000"/>
          <w:sz w:val="28"/>
          <w:szCs w:val="28"/>
        </w:rPr>
        <w:t xml:space="preserve">  A range of hand sanitising stations, clearly signed and at different heights, were available and praised by participants.  </w:t>
      </w:r>
    </w:p>
    <w:p w14:paraId="20C369B2" w14:textId="6DE47F82" w:rsidR="00EA7D17" w:rsidRDefault="00EA7D17" w:rsidP="009F0F9C">
      <w:pPr>
        <w:autoSpaceDE w:val="0"/>
        <w:autoSpaceDN w:val="0"/>
        <w:adjustRightInd w:val="0"/>
        <w:spacing w:after="0" w:line="240" w:lineRule="auto"/>
        <w:ind w:left="709" w:hanging="709"/>
        <w:jc w:val="both"/>
        <w:rPr>
          <w:rFonts w:cstheme="minorHAnsi"/>
          <w:color w:val="000000"/>
          <w:sz w:val="28"/>
          <w:szCs w:val="28"/>
        </w:rPr>
      </w:pPr>
    </w:p>
    <w:p w14:paraId="71FC894C" w14:textId="3C6DC5B3" w:rsidR="00EA7D17" w:rsidRDefault="00EA7D17" w:rsidP="009F0F9C">
      <w:pPr>
        <w:autoSpaceDE w:val="0"/>
        <w:autoSpaceDN w:val="0"/>
        <w:adjustRightInd w:val="0"/>
        <w:spacing w:after="0" w:line="240" w:lineRule="auto"/>
        <w:ind w:left="709" w:hanging="709"/>
        <w:jc w:val="both"/>
        <w:rPr>
          <w:rFonts w:cstheme="minorHAnsi"/>
          <w:b/>
          <w:color w:val="000000"/>
          <w:sz w:val="28"/>
          <w:szCs w:val="28"/>
        </w:rPr>
      </w:pPr>
      <w:r>
        <w:rPr>
          <w:rFonts w:cstheme="minorHAnsi"/>
          <w:color w:val="000000"/>
          <w:sz w:val="28"/>
          <w:szCs w:val="28"/>
        </w:rPr>
        <w:tab/>
      </w:r>
      <w:r w:rsidRPr="00EA7D17">
        <w:rPr>
          <w:rFonts w:cstheme="minorHAnsi"/>
          <w:b/>
          <w:color w:val="000000"/>
          <w:sz w:val="28"/>
          <w:szCs w:val="28"/>
        </w:rPr>
        <w:t>Recommendation:</w:t>
      </w:r>
    </w:p>
    <w:p w14:paraId="5A464522" w14:textId="77777777" w:rsidR="00225A9C" w:rsidRPr="00EA7D17" w:rsidRDefault="00225A9C" w:rsidP="009F0F9C">
      <w:pPr>
        <w:autoSpaceDE w:val="0"/>
        <w:autoSpaceDN w:val="0"/>
        <w:adjustRightInd w:val="0"/>
        <w:spacing w:after="0" w:line="240" w:lineRule="auto"/>
        <w:ind w:left="709" w:hanging="709"/>
        <w:jc w:val="both"/>
        <w:rPr>
          <w:rFonts w:cstheme="minorHAnsi"/>
          <w:b/>
          <w:color w:val="000000"/>
          <w:sz w:val="28"/>
          <w:szCs w:val="28"/>
        </w:rPr>
      </w:pPr>
    </w:p>
    <w:p w14:paraId="7E5DCBA1" w14:textId="13E95DE4" w:rsidR="00EA7D17" w:rsidRDefault="00EA7D17" w:rsidP="00EA7D17">
      <w:pPr>
        <w:pStyle w:val="ListParagraph"/>
        <w:numPr>
          <w:ilvl w:val="0"/>
          <w:numId w:val="25"/>
        </w:numPr>
        <w:autoSpaceDE w:val="0"/>
        <w:autoSpaceDN w:val="0"/>
        <w:adjustRightInd w:val="0"/>
        <w:spacing w:after="0" w:line="240" w:lineRule="auto"/>
        <w:jc w:val="both"/>
        <w:rPr>
          <w:rFonts w:cstheme="minorHAnsi"/>
          <w:color w:val="000000"/>
          <w:sz w:val="28"/>
          <w:szCs w:val="28"/>
        </w:rPr>
      </w:pPr>
      <w:r w:rsidRPr="00EA7D17">
        <w:rPr>
          <w:rFonts w:cstheme="minorHAnsi"/>
          <w:color w:val="000000"/>
          <w:sz w:val="28"/>
          <w:szCs w:val="28"/>
        </w:rPr>
        <w:t>Make seating area immediately after security more visible</w:t>
      </w:r>
      <w:r>
        <w:rPr>
          <w:rFonts w:cstheme="minorHAnsi"/>
          <w:color w:val="000000"/>
          <w:sz w:val="28"/>
          <w:szCs w:val="28"/>
        </w:rPr>
        <w:t>.</w:t>
      </w:r>
    </w:p>
    <w:p w14:paraId="7AC3B384" w14:textId="7B6B50B3" w:rsidR="00EA7D17" w:rsidRDefault="00EA7D17" w:rsidP="00EA7D17">
      <w:pPr>
        <w:autoSpaceDE w:val="0"/>
        <w:autoSpaceDN w:val="0"/>
        <w:adjustRightInd w:val="0"/>
        <w:spacing w:after="0" w:line="240" w:lineRule="auto"/>
        <w:jc w:val="both"/>
        <w:rPr>
          <w:rFonts w:cstheme="minorHAnsi"/>
          <w:color w:val="000000"/>
          <w:sz w:val="28"/>
          <w:szCs w:val="28"/>
        </w:rPr>
      </w:pPr>
    </w:p>
    <w:p w14:paraId="5F03CD0D" w14:textId="4E39F48B" w:rsidR="00EA7D17" w:rsidRDefault="00EA7D17" w:rsidP="00EA7D17">
      <w:pPr>
        <w:autoSpaceDE w:val="0"/>
        <w:autoSpaceDN w:val="0"/>
        <w:adjustRightInd w:val="0"/>
        <w:spacing w:after="0" w:line="240" w:lineRule="auto"/>
        <w:ind w:left="360" w:hanging="360"/>
        <w:jc w:val="both"/>
        <w:rPr>
          <w:rFonts w:cstheme="minorHAnsi"/>
          <w:color w:val="000000"/>
          <w:sz w:val="28"/>
          <w:szCs w:val="28"/>
        </w:rPr>
      </w:pPr>
      <w:r>
        <w:rPr>
          <w:rFonts w:cstheme="minorHAnsi"/>
          <w:color w:val="000000"/>
          <w:sz w:val="28"/>
          <w:szCs w:val="28"/>
        </w:rPr>
        <w:t>4.6</w:t>
      </w:r>
      <w:r>
        <w:rPr>
          <w:rFonts w:cstheme="minorHAnsi"/>
          <w:color w:val="000000"/>
          <w:sz w:val="28"/>
          <w:szCs w:val="28"/>
        </w:rPr>
        <w:tab/>
      </w:r>
      <w:r>
        <w:rPr>
          <w:rFonts w:cstheme="minorHAnsi"/>
          <w:color w:val="000000"/>
          <w:sz w:val="28"/>
          <w:szCs w:val="28"/>
        </w:rPr>
        <w:tab/>
        <w:t xml:space="preserve">The escalator immediately after security had yellow lines on individual </w:t>
      </w:r>
      <w:r>
        <w:rPr>
          <w:rFonts w:cstheme="minorHAnsi"/>
          <w:color w:val="000000"/>
          <w:sz w:val="28"/>
          <w:szCs w:val="28"/>
        </w:rPr>
        <w:tab/>
        <w:t xml:space="preserve">steps.  It was noted that contrasting colours should also be provided at </w:t>
      </w:r>
      <w:r>
        <w:rPr>
          <w:rFonts w:cstheme="minorHAnsi"/>
          <w:color w:val="000000"/>
          <w:sz w:val="28"/>
          <w:szCs w:val="28"/>
        </w:rPr>
        <w:tab/>
        <w:t xml:space="preserve">the top and bottom to indicate the start and finish of a moving walkway.  </w:t>
      </w:r>
      <w:r>
        <w:rPr>
          <w:rFonts w:cstheme="minorHAnsi"/>
          <w:color w:val="000000"/>
          <w:sz w:val="28"/>
          <w:szCs w:val="28"/>
        </w:rPr>
        <w:tab/>
        <w:t xml:space="preserve">A series of black dots marked the top of the staircase; these should be </w:t>
      </w:r>
      <w:r>
        <w:rPr>
          <w:rFonts w:cstheme="minorHAnsi"/>
          <w:color w:val="000000"/>
          <w:sz w:val="28"/>
          <w:szCs w:val="28"/>
        </w:rPr>
        <w:tab/>
        <w:t>replaced with a yellow strip to provide more clarity.</w:t>
      </w:r>
    </w:p>
    <w:p w14:paraId="22EAA7F3" w14:textId="2AE247A1" w:rsidR="00EA7D17" w:rsidRDefault="00EA7D17" w:rsidP="00EA7D17">
      <w:pPr>
        <w:autoSpaceDE w:val="0"/>
        <w:autoSpaceDN w:val="0"/>
        <w:adjustRightInd w:val="0"/>
        <w:spacing w:after="0" w:line="240" w:lineRule="auto"/>
        <w:jc w:val="both"/>
        <w:rPr>
          <w:rFonts w:cstheme="minorHAnsi"/>
          <w:color w:val="000000"/>
          <w:sz w:val="28"/>
          <w:szCs w:val="28"/>
        </w:rPr>
      </w:pPr>
      <w:r>
        <w:rPr>
          <w:rFonts w:cstheme="minorHAnsi"/>
          <w:color w:val="000000"/>
          <w:sz w:val="28"/>
          <w:szCs w:val="28"/>
        </w:rPr>
        <w:tab/>
      </w:r>
    </w:p>
    <w:p w14:paraId="45E2C268" w14:textId="4D734188" w:rsidR="00EA7D17" w:rsidRDefault="00EA7D17" w:rsidP="00EA7D17">
      <w:pPr>
        <w:autoSpaceDE w:val="0"/>
        <w:autoSpaceDN w:val="0"/>
        <w:adjustRightInd w:val="0"/>
        <w:spacing w:after="0" w:line="240" w:lineRule="auto"/>
        <w:jc w:val="both"/>
        <w:rPr>
          <w:rFonts w:cstheme="minorHAnsi"/>
          <w:b/>
          <w:color w:val="000000"/>
          <w:sz w:val="28"/>
          <w:szCs w:val="28"/>
        </w:rPr>
      </w:pPr>
      <w:r>
        <w:rPr>
          <w:rFonts w:cstheme="minorHAnsi"/>
          <w:color w:val="000000"/>
          <w:sz w:val="28"/>
          <w:szCs w:val="28"/>
        </w:rPr>
        <w:tab/>
      </w:r>
      <w:r w:rsidRPr="00EA7D17">
        <w:rPr>
          <w:rFonts w:cstheme="minorHAnsi"/>
          <w:b/>
          <w:color w:val="000000"/>
          <w:sz w:val="28"/>
          <w:szCs w:val="28"/>
        </w:rPr>
        <w:t>Recommendation:</w:t>
      </w:r>
    </w:p>
    <w:p w14:paraId="59A5DF70" w14:textId="77777777" w:rsidR="00225A9C" w:rsidRPr="00EA7D17" w:rsidRDefault="00225A9C" w:rsidP="00EA7D17">
      <w:pPr>
        <w:autoSpaceDE w:val="0"/>
        <w:autoSpaceDN w:val="0"/>
        <w:adjustRightInd w:val="0"/>
        <w:spacing w:after="0" w:line="240" w:lineRule="auto"/>
        <w:jc w:val="both"/>
        <w:rPr>
          <w:rFonts w:cstheme="minorHAnsi"/>
          <w:b/>
          <w:color w:val="000000"/>
          <w:sz w:val="28"/>
          <w:szCs w:val="28"/>
        </w:rPr>
      </w:pPr>
    </w:p>
    <w:p w14:paraId="2ED3E852" w14:textId="6FA6961A" w:rsidR="00EA7D17" w:rsidRPr="004E4D3E" w:rsidRDefault="00EA7D17" w:rsidP="00EA7D17">
      <w:pPr>
        <w:pStyle w:val="ListParagraph"/>
        <w:numPr>
          <w:ilvl w:val="0"/>
          <w:numId w:val="25"/>
        </w:numPr>
        <w:rPr>
          <w:sz w:val="28"/>
          <w:szCs w:val="28"/>
        </w:rPr>
      </w:pPr>
      <w:r w:rsidRPr="004E4D3E">
        <w:rPr>
          <w:sz w:val="28"/>
          <w:szCs w:val="28"/>
        </w:rPr>
        <w:lastRenderedPageBreak/>
        <w:t>Place yellow strips at top and bottom of escalator and steps.</w:t>
      </w:r>
    </w:p>
    <w:p w14:paraId="64D94E4B" w14:textId="6E9DB228" w:rsidR="00175B27" w:rsidRPr="00175B27" w:rsidRDefault="00175B27" w:rsidP="00175B27">
      <w:pPr>
        <w:ind w:left="720"/>
        <w:rPr>
          <w:sz w:val="28"/>
          <w:szCs w:val="28"/>
          <w:u w:val="single"/>
        </w:rPr>
      </w:pPr>
      <w:r w:rsidRPr="00175B27">
        <w:rPr>
          <w:sz w:val="28"/>
          <w:szCs w:val="28"/>
          <w:u w:val="single"/>
        </w:rPr>
        <w:t>Gate area</w:t>
      </w:r>
    </w:p>
    <w:p w14:paraId="35781786" w14:textId="206AE9B3" w:rsidR="00EA7D17" w:rsidRDefault="00EA7D17" w:rsidP="00EA7D17">
      <w:pPr>
        <w:ind w:left="720" w:hanging="720"/>
        <w:rPr>
          <w:sz w:val="28"/>
          <w:szCs w:val="28"/>
        </w:rPr>
      </w:pPr>
      <w:r>
        <w:rPr>
          <w:sz w:val="28"/>
          <w:szCs w:val="28"/>
        </w:rPr>
        <w:t>4.7</w:t>
      </w:r>
      <w:r>
        <w:rPr>
          <w:sz w:val="28"/>
          <w:szCs w:val="28"/>
        </w:rPr>
        <w:tab/>
        <w:t xml:space="preserve">Participants welcomed </w:t>
      </w:r>
      <w:r w:rsidR="00CD1BB0">
        <w:rPr>
          <w:sz w:val="28"/>
          <w:szCs w:val="28"/>
        </w:rPr>
        <w:t>the availability of an</w:t>
      </w:r>
      <w:r>
        <w:rPr>
          <w:sz w:val="28"/>
          <w:szCs w:val="28"/>
        </w:rPr>
        <w:t xml:space="preserve"> alternative, quiet route </w:t>
      </w:r>
      <w:r w:rsidR="00CD1BB0">
        <w:rPr>
          <w:sz w:val="28"/>
          <w:szCs w:val="28"/>
        </w:rPr>
        <w:t xml:space="preserve">to the gate areas </w:t>
      </w:r>
      <w:r>
        <w:rPr>
          <w:sz w:val="28"/>
          <w:szCs w:val="28"/>
        </w:rPr>
        <w:t xml:space="preserve">to passengers who wished to avail of it; this would mean avoiding the </w:t>
      </w:r>
      <w:proofErr w:type="gramStart"/>
      <w:r>
        <w:rPr>
          <w:sz w:val="28"/>
          <w:szCs w:val="28"/>
        </w:rPr>
        <w:t>duty free</w:t>
      </w:r>
      <w:proofErr w:type="gramEnd"/>
      <w:r>
        <w:rPr>
          <w:sz w:val="28"/>
          <w:szCs w:val="28"/>
        </w:rPr>
        <w:t xml:space="preserve"> area with associated noise and smells.  </w:t>
      </w:r>
      <w:r w:rsidR="00CD1BB0">
        <w:rPr>
          <w:sz w:val="28"/>
          <w:szCs w:val="28"/>
        </w:rPr>
        <w:t>Participants commented positively on the large, eye-level screen displaying flight departures (Figure 5).  Signage to the departures area was clearly contrasted (black on yellow), however it would be useful to have additional signage at eye level (Figure 6).</w:t>
      </w:r>
    </w:p>
    <w:p w14:paraId="6C14F4D1" w14:textId="12F1B997" w:rsidR="00CD1BB0" w:rsidRDefault="00CD1BB0" w:rsidP="00EA7D17">
      <w:pPr>
        <w:ind w:left="720" w:hanging="720"/>
        <w:rPr>
          <w:sz w:val="28"/>
          <w:szCs w:val="28"/>
        </w:rPr>
      </w:pPr>
      <w:r>
        <w:rPr>
          <w:noProof/>
          <w:lang w:eastAsia="en-GB"/>
        </w:rPr>
        <w:t xml:space="preserve">               </w:t>
      </w:r>
      <w:r w:rsidRPr="00794111">
        <w:rPr>
          <w:noProof/>
          <w:lang w:eastAsia="en-GB"/>
        </w:rPr>
        <w:drawing>
          <wp:inline distT="0" distB="0" distL="0" distR="0" wp14:anchorId="63C13722" wp14:editId="27B79BE5">
            <wp:extent cx="1733189" cy="1299892"/>
            <wp:effectExtent l="6985" t="0" r="7620" b="7620"/>
            <wp:docPr id="200" name="Picture 200" descr="C:\Users\2339889\AppData\Local\Microsoft\Windows\INetCache\Content.Outlook\B0MIFG83\IMG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2339889\AppData\Local\Microsoft\Windows\INetCache\Content.Outlook\B0MIFG83\IMG_001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1733547" cy="1300161"/>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t xml:space="preserve">                  </w:t>
      </w:r>
      <w:r w:rsidR="00175B27">
        <w:rPr>
          <w:rFonts w:ascii="Times New Roman" w:eastAsia="Times New Roman" w:hAnsi="Times New Roman" w:cs="Times New Roman"/>
          <w:noProof/>
          <w:sz w:val="24"/>
          <w:szCs w:val="24"/>
          <w:lang w:eastAsia="en-GB"/>
        </w:rPr>
        <w:drawing>
          <wp:inline distT="0" distB="0" distL="0" distR="0" wp14:anchorId="5E6984FC" wp14:editId="53F1360F">
            <wp:extent cx="2162086" cy="1734456"/>
            <wp:effectExtent l="0" t="0" r="0" b="0"/>
            <wp:docPr id="202" name="Picture 202" descr="cid:3B0AAD41-45F1-4F1B-B0A3-DB47212A87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id:3B0AAD41-45F1-4F1B-B0A3-DB47212A87F5"/>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2184956" cy="1752802"/>
                    </a:xfrm>
                    <a:prstGeom prst="rect">
                      <a:avLst/>
                    </a:prstGeom>
                    <a:noFill/>
                    <a:ln>
                      <a:noFill/>
                    </a:ln>
                  </pic:spPr>
                </pic:pic>
              </a:graphicData>
            </a:graphic>
          </wp:inline>
        </w:drawing>
      </w:r>
    </w:p>
    <w:p w14:paraId="6BBA2AEA" w14:textId="546E7B45" w:rsidR="00CD1BB0" w:rsidRDefault="00CD1BB0" w:rsidP="00BD6ABB">
      <w:pPr>
        <w:ind w:left="720" w:hanging="720"/>
        <w:rPr>
          <w:sz w:val="28"/>
          <w:szCs w:val="28"/>
        </w:rPr>
      </w:pPr>
      <w:r>
        <w:rPr>
          <w:sz w:val="28"/>
          <w:szCs w:val="28"/>
        </w:rPr>
        <w:t xml:space="preserve">          Figure 5: Flight display screen   Figure 6: Signage to gates/shops</w:t>
      </w:r>
    </w:p>
    <w:p w14:paraId="4B28F5AD" w14:textId="5E1BCDFC" w:rsidR="00CD1BB0" w:rsidRPr="00CD1BB0" w:rsidRDefault="00CD1BB0" w:rsidP="00CD1BB0">
      <w:pPr>
        <w:ind w:left="720"/>
        <w:rPr>
          <w:b/>
          <w:sz w:val="28"/>
          <w:szCs w:val="28"/>
        </w:rPr>
      </w:pPr>
      <w:r w:rsidRPr="00CD1BB0">
        <w:rPr>
          <w:b/>
          <w:sz w:val="28"/>
          <w:szCs w:val="28"/>
        </w:rPr>
        <w:t>Recommendation:</w:t>
      </w:r>
    </w:p>
    <w:p w14:paraId="6413B26C" w14:textId="717B8161" w:rsidR="00CD1BB0" w:rsidRPr="001C356F" w:rsidRDefault="00CD1BB0" w:rsidP="001C356F">
      <w:pPr>
        <w:pStyle w:val="ListParagraph"/>
        <w:numPr>
          <w:ilvl w:val="0"/>
          <w:numId w:val="25"/>
        </w:numPr>
        <w:rPr>
          <w:sz w:val="28"/>
          <w:szCs w:val="28"/>
        </w:rPr>
      </w:pPr>
      <w:r w:rsidRPr="001C356F">
        <w:rPr>
          <w:sz w:val="28"/>
          <w:szCs w:val="28"/>
        </w:rPr>
        <w:t>Consider additional signage at eye level to gates/shops</w:t>
      </w:r>
      <w:r w:rsidR="00225A9C" w:rsidRPr="001C356F">
        <w:rPr>
          <w:sz w:val="28"/>
          <w:szCs w:val="28"/>
        </w:rPr>
        <w:t>.</w:t>
      </w:r>
      <w:r w:rsidRPr="001C356F">
        <w:rPr>
          <w:sz w:val="28"/>
          <w:szCs w:val="28"/>
        </w:rPr>
        <w:t xml:space="preserve"> </w:t>
      </w:r>
    </w:p>
    <w:p w14:paraId="2062FCB2" w14:textId="2A083E62" w:rsidR="00B87285" w:rsidRPr="00365A8B" w:rsidRDefault="00CD1BB0" w:rsidP="00B87285">
      <w:pPr>
        <w:ind w:left="720" w:hanging="720"/>
        <w:jc w:val="both"/>
        <w:rPr>
          <w:sz w:val="28"/>
          <w:szCs w:val="28"/>
        </w:rPr>
      </w:pPr>
      <w:r>
        <w:rPr>
          <w:rFonts w:cstheme="minorHAnsi"/>
          <w:color w:val="000000"/>
          <w:sz w:val="28"/>
          <w:szCs w:val="28"/>
        </w:rPr>
        <w:t>4.8</w:t>
      </w:r>
      <w:r>
        <w:rPr>
          <w:rFonts w:cstheme="minorHAnsi"/>
          <w:color w:val="000000"/>
          <w:sz w:val="28"/>
          <w:szCs w:val="28"/>
        </w:rPr>
        <w:tab/>
      </w:r>
      <w:r w:rsidR="00B87285" w:rsidRPr="00365A8B">
        <w:rPr>
          <w:sz w:val="28"/>
          <w:szCs w:val="28"/>
        </w:rPr>
        <w:t>Participants noted white and black flooring in the departures area</w:t>
      </w:r>
      <w:r w:rsidR="00B87285">
        <w:rPr>
          <w:sz w:val="28"/>
          <w:szCs w:val="28"/>
        </w:rPr>
        <w:t xml:space="preserve"> (Figure 7</w:t>
      </w:r>
      <w:r w:rsidR="00B87285" w:rsidRPr="00365A8B">
        <w:rPr>
          <w:sz w:val="28"/>
          <w:szCs w:val="28"/>
        </w:rPr>
        <w:t>).  This could cause issues particularly to people with dementia or autism, making them reluctant to cross as they may think there is a hole or a step up.  In addition, a matt finish is preferable to gloss</w:t>
      </w:r>
      <w:r w:rsidR="00B87285">
        <w:rPr>
          <w:sz w:val="28"/>
          <w:szCs w:val="28"/>
        </w:rPr>
        <w:t xml:space="preserve"> and a “sparkly” finish should be avoided as this is not helpful to passengers with visual impairments</w:t>
      </w:r>
      <w:r w:rsidR="00B87285" w:rsidRPr="00365A8B">
        <w:rPr>
          <w:sz w:val="28"/>
          <w:szCs w:val="28"/>
        </w:rPr>
        <w:t xml:space="preserve">.  </w:t>
      </w:r>
    </w:p>
    <w:p w14:paraId="1EAA469F" w14:textId="4C188F70" w:rsidR="00D42EB7" w:rsidRDefault="00B87285" w:rsidP="00DE1D1C">
      <w:pPr>
        <w:autoSpaceDE w:val="0"/>
        <w:autoSpaceDN w:val="0"/>
        <w:adjustRightInd w:val="0"/>
        <w:spacing w:after="0" w:line="240" w:lineRule="auto"/>
        <w:jc w:val="both"/>
      </w:pP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noProof/>
          <w:sz w:val="24"/>
          <w:szCs w:val="24"/>
          <w:lang w:eastAsia="en-GB"/>
        </w:rPr>
        <w:drawing>
          <wp:inline distT="0" distB="0" distL="0" distR="0" wp14:anchorId="3FB160A7" wp14:editId="7AABF541">
            <wp:extent cx="2324653" cy="1743490"/>
            <wp:effectExtent l="4762" t="0" r="4763" b="4762"/>
            <wp:docPr id="6" name="Picture 6" descr="cid:DD8E6710-EF55-48EB-A0A7-059A2EC85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id:DD8E6710-EF55-48EB-A0A7-059A2EC85295"/>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rot="5400000">
                      <a:off x="0" y="0"/>
                      <a:ext cx="2327010" cy="1745257"/>
                    </a:xfrm>
                    <a:prstGeom prst="rect">
                      <a:avLst/>
                    </a:prstGeom>
                    <a:noFill/>
                    <a:ln>
                      <a:noFill/>
                    </a:ln>
                  </pic:spPr>
                </pic:pic>
              </a:graphicData>
            </a:graphic>
          </wp:inline>
        </w:drawing>
      </w:r>
    </w:p>
    <w:p w14:paraId="373D0BEE" w14:textId="267F5B80" w:rsidR="00CD1BB0" w:rsidRPr="00B87285" w:rsidRDefault="00B87285" w:rsidP="00DE1D1C">
      <w:pPr>
        <w:autoSpaceDE w:val="0"/>
        <w:autoSpaceDN w:val="0"/>
        <w:adjustRightInd w:val="0"/>
        <w:spacing w:after="0" w:line="240" w:lineRule="auto"/>
        <w:jc w:val="both"/>
        <w:rPr>
          <w:sz w:val="28"/>
          <w:szCs w:val="28"/>
        </w:rPr>
      </w:pPr>
      <w:r>
        <w:tab/>
      </w:r>
      <w:r w:rsidRPr="00B87285">
        <w:rPr>
          <w:sz w:val="28"/>
          <w:szCs w:val="28"/>
        </w:rPr>
        <w:t>Figure 7: Flooring in shopping area</w:t>
      </w:r>
    </w:p>
    <w:p w14:paraId="3ECAF0E9" w14:textId="61B08639" w:rsidR="00CD1BB0" w:rsidRDefault="00B87285" w:rsidP="00DE1D1C">
      <w:pPr>
        <w:autoSpaceDE w:val="0"/>
        <w:autoSpaceDN w:val="0"/>
        <w:adjustRightInd w:val="0"/>
        <w:spacing w:after="0" w:line="240" w:lineRule="auto"/>
        <w:jc w:val="both"/>
      </w:pPr>
      <w:r>
        <w:tab/>
      </w:r>
    </w:p>
    <w:p w14:paraId="4C1A18EA" w14:textId="4DC95F64" w:rsidR="00B87285" w:rsidRPr="00B87285" w:rsidRDefault="00B87285" w:rsidP="00DE1D1C">
      <w:pPr>
        <w:autoSpaceDE w:val="0"/>
        <w:autoSpaceDN w:val="0"/>
        <w:adjustRightInd w:val="0"/>
        <w:spacing w:after="0" w:line="240" w:lineRule="auto"/>
        <w:jc w:val="both"/>
        <w:rPr>
          <w:b/>
          <w:sz w:val="28"/>
          <w:szCs w:val="28"/>
        </w:rPr>
      </w:pPr>
      <w:r w:rsidRPr="00B87285">
        <w:rPr>
          <w:b/>
          <w:sz w:val="28"/>
          <w:szCs w:val="28"/>
        </w:rPr>
        <w:tab/>
        <w:t>Recommendation:</w:t>
      </w:r>
    </w:p>
    <w:p w14:paraId="415D6621" w14:textId="1BA0AD31" w:rsidR="00B87285" w:rsidRDefault="00B87285" w:rsidP="00DE1D1C">
      <w:pPr>
        <w:autoSpaceDE w:val="0"/>
        <w:autoSpaceDN w:val="0"/>
        <w:adjustRightInd w:val="0"/>
        <w:spacing w:after="0" w:line="240" w:lineRule="auto"/>
        <w:jc w:val="both"/>
      </w:pPr>
      <w:r>
        <w:tab/>
      </w:r>
    </w:p>
    <w:p w14:paraId="4AF78A89" w14:textId="4087A8A0" w:rsidR="00CD1BB0" w:rsidRPr="00B87285" w:rsidRDefault="00B87285" w:rsidP="00B87285">
      <w:pPr>
        <w:pStyle w:val="ListParagraph"/>
        <w:numPr>
          <w:ilvl w:val="0"/>
          <w:numId w:val="25"/>
        </w:numPr>
        <w:autoSpaceDE w:val="0"/>
        <w:autoSpaceDN w:val="0"/>
        <w:adjustRightInd w:val="0"/>
        <w:spacing w:after="0" w:line="240" w:lineRule="auto"/>
        <w:jc w:val="both"/>
        <w:rPr>
          <w:sz w:val="28"/>
          <w:szCs w:val="28"/>
        </w:rPr>
      </w:pPr>
      <w:r w:rsidRPr="00B87285">
        <w:rPr>
          <w:sz w:val="28"/>
          <w:szCs w:val="28"/>
        </w:rPr>
        <w:lastRenderedPageBreak/>
        <w:t>Consider better contrasting floor colours with a matt finish.</w:t>
      </w:r>
    </w:p>
    <w:p w14:paraId="5754FA47" w14:textId="3B13B6B3" w:rsidR="00CD1BB0" w:rsidRDefault="00CD1BB0" w:rsidP="00DE1D1C">
      <w:pPr>
        <w:autoSpaceDE w:val="0"/>
        <w:autoSpaceDN w:val="0"/>
        <w:adjustRightInd w:val="0"/>
        <w:spacing w:after="0" w:line="240" w:lineRule="auto"/>
        <w:jc w:val="both"/>
      </w:pPr>
    </w:p>
    <w:p w14:paraId="7E54B4E9" w14:textId="4BB1DA27" w:rsidR="00CD1BB0" w:rsidRPr="00175B27" w:rsidRDefault="00175B27" w:rsidP="00175B27">
      <w:pPr>
        <w:autoSpaceDE w:val="0"/>
        <w:autoSpaceDN w:val="0"/>
        <w:adjustRightInd w:val="0"/>
        <w:spacing w:after="0" w:line="240" w:lineRule="auto"/>
        <w:ind w:left="720" w:hanging="720"/>
        <w:jc w:val="both"/>
        <w:rPr>
          <w:sz w:val="28"/>
          <w:szCs w:val="28"/>
        </w:rPr>
      </w:pPr>
      <w:r w:rsidRPr="00175B27">
        <w:rPr>
          <w:sz w:val="28"/>
          <w:szCs w:val="28"/>
        </w:rPr>
        <w:t>4.9</w:t>
      </w:r>
      <w:r w:rsidRPr="00175B27">
        <w:rPr>
          <w:sz w:val="28"/>
          <w:szCs w:val="28"/>
        </w:rPr>
        <w:tab/>
        <w:t>Toilets in the gate area were very well signposted (Figure 8)</w:t>
      </w:r>
      <w:r>
        <w:rPr>
          <w:sz w:val="28"/>
          <w:szCs w:val="28"/>
        </w:rPr>
        <w:t xml:space="preserve"> and the assistance toilet was considered to </w:t>
      </w:r>
      <w:r w:rsidR="009035D2">
        <w:rPr>
          <w:sz w:val="28"/>
          <w:szCs w:val="28"/>
        </w:rPr>
        <w:t>be well equipped and spacious.  One participant commented that push button operated flushes were more difficult for people with mobility issues, and that contrasting colours for toilet seats and handles are preferable for people with dementia.</w:t>
      </w:r>
    </w:p>
    <w:p w14:paraId="22A4C512" w14:textId="2C6A59D0" w:rsidR="00175B27" w:rsidRDefault="00175B27" w:rsidP="00DE1D1C">
      <w:pPr>
        <w:autoSpaceDE w:val="0"/>
        <w:autoSpaceDN w:val="0"/>
        <w:adjustRightInd w:val="0"/>
        <w:spacing w:after="0" w:line="240" w:lineRule="auto"/>
        <w:jc w:val="both"/>
      </w:pPr>
    </w:p>
    <w:p w14:paraId="07044E7E" w14:textId="15979CC6" w:rsidR="00175B27" w:rsidRDefault="00175B27" w:rsidP="00DE1D1C">
      <w:pPr>
        <w:autoSpaceDE w:val="0"/>
        <w:autoSpaceDN w:val="0"/>
        <w:adjustRightInd w:val="0"/>
        <w:spacing w:after="0" w:line="240" w:lineRule="auto"/>
        <w:jc w:val="both"/>
      </w:pPr>
      <w:r>
        <w:rPr>
          <w:noProof/>
          <w:lang w:eastAsia="en-GB"/>
        </w:rPr>
        <w:t xml:space="preserve">             </w:t>
      </w:r>
      <w:r w:rsidRPr="00794111">
        <w:rPr>
          <w:noProof/>
          <w:lang w:eastAsia="en-GB"/>
        </w:rPr>
        <w:drawing>
          <wp:inline distT="0" distB="0" distL="0" distR="0" wp14:anchorId="4CB39874" wp14:editId="20EC818B">
            <wp:extent cx="2077720" cy="1558290"/>
            <wp:effectExtent l="0" t="6985" r="0" b="0"/>
            <wp:docPr id="203" name="Picture 203" descr="C:\Users\2339889\AppData\Local\Microsoft\Windows\INetCache\Content.Outlook\B0MIFG83\IMG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339889\AppData\Local\Microsoft\Windows\INetCache\Content.Outlook\B0MIFG83\IMG_001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2077720" cy="155829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noProof/>
          <w:sz w:val="24"/>
          <w:szCs w:val="24"/>
          <w:lang w:eastAsia="en-GB"/>
        </w:rPr>
        <w:drawing>
          <wp:inline distT="0" distB="0" distL="0" distR="0" wp14:anchorId="27CA1457" wp14:editId="58923B12">
            <wp:extent cx="2386390" cy="1789792"/>
            <wp:effectExtent l="0" t="6350" r="7620" b="7620"/>
            <wp:docPr id="8" name="Picture 8" descr="cid:3A5B5955-DCFD-4BB3-AF6E-19FE01451C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id:3A5B5955-DCFD-4BB3-AF6E-19FE01451CCC"/>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rot="5400000">
                      <a:off x="0" y="0"/>
                      <a:ext cx="2387949" cy="1790961"/>
                    </a:xfrm>
                    <a:prstGeom prst="rect">
                      <a:avLst/>
                    </a:prstGeom>
                    <a:noFill/>
                    <a:ln>
                      <a:noFill/>
                    </a:ln>
                  </pic:spPr>
                </pic:pic>
              </a:graphicData>
            </a:graphic>
          </wp:inline>
        </w:drawing>
      </w:r>
    </w:p>
    <w:p w14:paraId="6D33FB95" w14:textId="501F13C8" w:rsidR="00CD1BB0" w:rsidRDefault="00CD1BB0" w:rsidP="00DE1D1C">
      <w:pPr>
        <w:autoSpaceDE w:val="0"/>
        <w:autoSpaceDN w:val="0"/>
        <w:adjustRightInd w:val="0"/>
        <w:spacing w:after="0" w:line="240" w:lineRule="auto"/>
        <w:jc w:val="both"/>
      </w:pPr>
    </w:p>
    <w:p w14:paraId="5346ACAF" w14:textId="0A66B8FC" w:rsidR="00CD1BB0" w:rsidRPr="00175B27" w:rsidRDefault="00175B27" w:rsidP="00175B27">
      <w:pPr>
        <w:autoSpaceDE w:val="0"/>
        <w:autoSpaceDN w:val="0"/>
        <w:adjustRightInd w:val="0"/>
        <w:spacing w:after="0" w:line="240" w:lineRule="auto"/>
        <w:ind w:firstLine="720"/>
        <w:jc w:val="both"/>
        <w:rPr>
          <w:sz w:val="28"/>
          <w:szCs w:val="28"/>
        </w:rPr>
      </w:pPr>
      <w:r w:rsidRPr="00175B27">
        <w:rPr>
          <w:sz w:val="28"/>
          <w:szCs w:val="28"/>
        </w:rPr>
        <w:t>Figure 8: Toilets in gate area</w:t>
      </w:r>
      <w:r>
        <w:rPr>
          <w:sz w:val="28"/>
          <w:szCs w:val="28"/>
        </w:rPr>
        <w:tab/>
        <w:t>Figure 9: Assistance toilet</w:t>
      </w:r>
    </w:p>
    <w:p w14:paraId="2090FB50" w14:textId="1FDAC9A4" w:rsidR="00CD1BB0" w:rsidRDefault="00CD1BB0" w:rsidP="00DE1D1C">
      <w:pPr>
        <w:autoSpaceDE w:val="0"/>
        <w:autoSpaceDN w:val="0"/>
        <w:adjustRightInd w:val="0"/>
        <w:spacing w:after="0" w:line="240" w:lineRule="auto"/>
        <w:jc w:val="both"/>
      </w:pPr>
    </w:p>
    <w:p w14:paraId="27764AC8" w14:textId="0F855DF1" w:rsidR="00CD1BB0" w:rsidRDefault="00175B27" w:rsidP="00DE1D1C">
      <w:pPr>
        <w:autoSpaceDE w:val="0"/>
        <w:autoSpaceDN w:val="0"/>
        <w:adjustRightInd w:val="0"/>
        <w:spacing w:after="0" w:line="240" w:lineRule="auto"/>
        <w:jc w:val="both"/>
        <w:rPr>
          <w:b/>
          <w:sz w:val="28"/>
          <w:szCs w:val="28"/>
        </w:rPr>
      </w:pPr>
      <w:r>
        <w:tab/>
      </w:r>
      <w:r w:rsidRPr="00175B27">
        <w:rPr>
          <w:b/>
          <w:sz w:val="28"/>
          <w:szCs w:val="28"/>
        </w:rPr>
        <w:t>Recommendations:</w:t>
      </w:r>
    </w:p>
    <w:p w14:paraId="0A71ABDD" w14:textId="77777777" w:rsidR="00225A9C" w:rsidRPr="00175B27" w:rsidRDefault="00225A9C" w:rsidP="00DE1D1C">
      <w:pPr>
        <w:autoSpaceDE w:val="0"/>
        <w:autoSpaceDN w:val="0"/>
        <w:adjustRightInd w:val="0"/>
        <w:spacing w:after="0" w:line="240" w:lineRule="auto"/>
        <w:jc w:val="both"/>
        <w:rPr>
          <w:b/>
          <w:sz w:val="28"/>
          <w:szCs w:val="28"/>
        </w:rPr>
      </w:pPr>
    </w:p>
    <w:p w14:paraId="58AF0AE0" w14:textId="555B7DD4" w:rsidR="00175B27" w:rsidRPr="00175B27" w:rsidRDefault="00175B27" w:rsidP="00175B27">
      <w:pPr>
        <w:pStyle w:val="ListParagraph"/>
        <w:numPr>
          <w:ilvl w:val="0"/>
          <w:numId w:val="25"/>
        </w:numPr>
        <w:autoSpaceDE w:val="0"/>
        <w:autoSpaceDN w:val="0"/>
        <w:adjustRightInd w:val="0"/>
        <w:spacing w:after="0" w:line="240" w:lineRule="auto"/>
        <w:ind w:hanging="11"/>
        <w:jc w:val="both"/>
        <w:rPr>
          <w:sz w:val="28"/>
          <w:szCs w:val="28"/>
        </w:rPr>
      </w:pPr>
      <w:r w:rsidRPr="00175B27">
        <w:rPr>
          <w:sz w:val="28"/>
          <w:szCs w:val="28"/>
        </w:rPr>
        <w:t xml:space="preserve">Provide larger signage with regards to hidden disabilities on </w:t>
      </w:r>
      <w:r>
        <w:rPr>
          <w:sz w:val="28"/>
          <w:szCs w:val="28"/>
        </w:rPr>
        <w:tab/>
      </w:r>
      <w:r w:rsidRPr="00175B27">
        <w:rPr>
          <w:sz w:val="28"/>
          <w:szCs w:val="28"/>
        </w:rPr>
        <w:t>assistance toilet</w:t>
      </w:r>
      <w:r w:rsidR="00225A9C">
        <w:rPr>
          <w:sz w:val="28"/>
          <w:szCs w:val="28"/>
        </w:rPr>
        <w:t>s.</w:t>
      </w:r>
    </w:p>
    <w:p w14:paraId="661F8E87" w14:textId="638EE4AF" w:rsidR="00175B27" w:rsidRDefault="00175B27" w:rsidP="00175B27">
      <w:pPr>
        <w:pStyle w:val="ListParagraph"/>
        <w:numPr>
          <w:ilvl w:val="0"/>
          <w:numId w:val="25"/>
        </w:numPr>
        <w:autoSpaceDE w:val="0"/>
        <w:autoSpaceDN w:val="0"/>
        <w:adjustRightInd w:val="0"/>
        <w:spacing w:after="0" w:line="240" w:lineRule="auto"/>
        <w:ind w:hanging="11"/>
        <w:jc w:val="both"/>
        <w:rPr>
          <w:sz w:val="28"/>
          <w:szCs w:val="28"/>
        </w:rPr>
      </w:pPr>
      <w:r w:rsidRPr="00175B27">
        <w:rPr>
          <w:sz w:val="28"/>
          <w:szCs w:val="28"/>
        </w:rPr>
        <w:t xml:space="preserve">Consider providing contrasting colours for toilet seat/handles to </w:t>
      </w:r>
      <w:r>
        <w:rPr>
          <w:sz w:val="28"/>
          <w:szCs w:val="28"/>
        </w:rPr>
        <w:tab/>
      </w:r>
      <w:r w:rsidRPr="00175B27">
        <w:rPr>
          <w:sz w:val="28"/>
          <w:szCs w:val="28"/>
        </w:rPr>
        <w:t>assist people with dementia or visual issues.</w:t>
      </w:r>
    </w:p>
    <w:p w14:paraId="7BE8096D" w14:textId="2ABA4FDB" w:rsidR="00763470" w:rsidRPr="00175B27" w:rsidRDefault="00763470" w:rsidP="00175B27">
      <w:pPr>
        <w:pStyle w:val="ListParagraph"/>
        <w:numPr>
          <w:ilvl w:val="0"/>
          <w:numId w:val="25"/>
        </w:numPr>
        <w:autoSpaceDE w:val="0"/>
        <w:autoSpaceDN w:val="0"/>
        <w:adjustRightInd w:val="0"/>
        <w:spacing w:after="0" w:line="240" w:lineRule="auto"/>
        <w:ind w:hanging="11"/>
        <w:jc w:val="both"/>
        <w:rPr>
          <w:sz w:val="28"/>
          <w:szCs w:val="28"/>
        </w:rPr>
      </w:pPr>
      <w:r>
        <w:rPr>
          <w:sz w:val="28"/>
          <w:szCs w:val="28"/>
        </w:rPr>
        <w:t>Consider replacing push button flush with handle.</w:t>
      </w:r>
    </w:p>
    <w:p w14:paraId="57E07DFE" w14:textId="70D8983B" w:rsidR="00CD1BB0" w:rsidRDefault="00CD1BB0" w:rsidP="00DE1D1C">
      <w:pPr>
        <w:autoSpaceDE w:val="0"/>
        <w:autoSpaceDN w:val="0"/>
        <w:adjustRightInd w:val="0"/>
        <w:spacing w:after="0" w:line="240" w:lineRule="auto"/>
        <w:jc w:val="both"/>
      </w:pPr>
    </w:p>
    <w:p w14:paraId="29834E81" w14:textId="7B68766D" w:rsidR="009035D2" w:rsidRPr="009035D2" w:rsidRDefault="009035D2" w:rsidP="009035D2">
      <w:pPr>
        <w:ind w:left="720" w:hanging="720"/>
        <w:rPr>
          <w:sz w:val="28"/>
          <w:szCs w:val="28"/>
        </w:rPr>
      </w:pPr>
      <w:r w:rsidRPr="009035D2">
        <w:rPr>
          <w:sz w:val="28"/>
          <w:szCs w:val="28"/>
        </w:rPr>
        <w:t>4.10</w:t>
      </w:r>
      <w:r w:rsidRPr="009035D2">
        <w:rPr>
          <w:sz w:val="28"/>
          <w:szCs w:val="28"/>
        </w:rPr>
        <w:tab/>
      </w:r>
      <w:r>
        <w:rPr>
          <w:sz w:val="28"/>
          <w:szCs w:val="28"/>
        </w:rPr>
        <w:t xml:space="preserve">There is a clearly signed </w:t>
      </w:r>
      <w:r w:rsidRPr="009035D2">
        <w:rPr>
          <w:sz w:val="28"/>
          <w:szCs w:val="28"/>
        </w:rPr>
        <w:t xml:space="preserve">assisted travel reserved seating </w:t>
      </w:r>
      <w:r>
        <w:rPr>
          <w:sz w:val="28"/>
          <w:szCs w:val="28"/>
        </w:rPr>
        <w:t>section</w:t>
      </w:r>
      <w:r w:rsidRPr="009035D2">
        <w:rPr>
          <w:sz w:val="28"/>
          <w:szCs w:val="28"/>
        </w:rPr>
        <w:t xml:space="preserve"> in </w:t>
      </w:r>
      <w:r>
        <w:rPr>
          <w:sz w:val="28"/>
          <w:szCs w:val="28"/>
        </w:rPr>
        <w:t xml:space="preserve">the </w:t>
      </w:r>
      <w:r w:rsidRPr="009035D2">
        <w:rPr>
          <w:sz w:val="28"/>
          <w:szCs w:val="28"/>
        </w:rPr>
        <w:t>departures</w:t>
      </w:r>
      <w:r>
        <w:rPr>
          <w:sz w:val="28"/>
          <w:szCs w:val="28"/>
        </w:rPr>
        <w:t xml:space="preserve"> area – this is s</w:t>
      </w:r>
      <w:r w:rsidRPr="009035D2">
        <w:rPr>
          <w:sz w:val="28"/>
          <w:szCs w:val="28"/>
        </w:rPr>
        <w:t xml:space="preserve">ometimes </w:t>
      </w:r>
      <w:r w:rsidR="00225A9C">
        <w:rPr>
          <w:sz w:val="28"/>
          <w:szCs w:val="28"/>
        </w:rPr>
        <w:t xml:space="preserve">manned </w:t>
      </w:r>
      <w:r w:rsidRPr="009035D2">
        <w:rPr>
          <w:sz w:val="28"/>
          <w:szCs w:val="28"/>
        </w:rPr>
        <w:t xml:space="preserve">at busy times. </w:t>
      </w:r>
      <w:r>
        <w:rPr>
          <w:sz w:val="28"/>
          <w:szCs w:val="28"/>
        </w:rPr>
        <w:t xml:space="preserve">Participants were in general impressed at the size and placement of the area. </w:t>
      </w:r>
      <w:r w:rsidR="00BD6ABB">
        <w:rPr>
          <w:sz w:val="28"/>
          <w:szCs w:val="28"/>
        </w:rPr>
        <w:t xml:space="preserve">However, </w:t>
      </w:r>
      <w:r>
        <w:rPr>
          <w:sz w:val="28"/>
          <w:szCs w:val="28"/>
        </w:rPr>
        <w:t xml:space="preserve">compared to </w:t>
      </w:r>
      <w:r w:rsidR="008A4895">
        <w:rPr>
          <w:sz w:val="28"/>
          <w:szCs w:val="28"/>
        </w:rPr>
        <w:t>other work/business seating sections</w:t>
      </w:r>
      <w:r>
        <w:rPr>
          <w:sz w:val="28"/>
          <w:szCs w:val="28"/>
        </w:rPr>
        <w:t xml:space="preserve"> nearby, it was </w:t>
      </w:r>
      <w:r w:rsidR="00BD6ABB">
        <w:rPr>
          <w:sz w:val="28"/>
          <w:szCs w:val="28"/>
        </w:rPr>
        <w:t xml:space="preserve">considered to be </w:t>
      </w:r>
      <w:r>
        <w:rPr>
          <w:sz w:val="28"/>
          <w:szCs w:val="28"/>
        </w:rPr>
        <w:t xml:space="preserve">in need of some updating to make the area more welcoming and modern.  In addition, the lighting in the section could be improved as there was no natural light coming in. </w:t>
      </w:r>
      <w:r w:rsidRPr="009035D2">
        <w:rPr>
          <w:sz w:val="28"/>
          <w:szCs w:val="28"/>
        </w:rPr>
        <w:t>Information should continue to be kept to a minimum</w:t>
      </w:r>
      <w:r>
        <w:rPr>
          <w:sz w:val="28"/>
          <w:szCs w:val="28"/>
        </w:rPr>
        <w:t xml:space="preserve"> </w:t>
      </w:r>
      <w:proofErr w:type="gramStart"/>
      <w:r>
        <w:rPr>
          <w:sz w:val="28"/>
          <w:szCs w:val="28"/>
        </w:rPr>
        <w:t>e.g.</w:t>
      </w:r>
      <w:proofErr w:type="gramEnd"/>
      <w:r>
        <w:rPr>
          <w:sz w:val="28"/>
          <w:szCs w:val="28"/>
        </w:rPr>
        <w:t xml:space="preserve"> on walls</w:t>
      </w:r>
      <w:r w:rsidRPr="009035D2">
        <w:rPr>
          <w:sz w:val="28"/>
          <w:szCs w:val="28"/>
        </w:rPr>
        <w:t xml:space="preserve"> and seats should be in contrasting colour to wall/floor.</w:t>
      </w:r>
    </w:p>
    <w:p w14:paraId="405504FF" w14:textId="682BD0F8" w:rsidR="00CD1BB0" w:rsidRDefault="00CD1BB0" w:rsidP="00DE1D1C">
      <w:pPr>
        <w:autoSpaceDE w:val="0"/>
        <w:autoSpaceDN w:val="0"/>
        <w:adjustRightInd w:val="0"/>
        <w:spacing w:after="0" w:line="240" w:lineRule="auto"/>
        <w:jc w:val="both"/>
      </w:pPr>
    </w:p>
    <w:p w14:paraId="1F9F0090" w14:textId="0590981B" w:rsidR="009035D2" w:rsidRDefault="009035D2" w:rsidP="00DE1D1C">
      <w:pPr>
        <w:autoSpaceDE w:val="0"/>
        <w:autoSpaceDN w:val="0"/>
        <w:adjustRightInd w:val="0"/>
        <w:spacing w:after="0" w:line="240" w:lineRule="auto"/>
        <w:jc w:val="both"/>
      </w:pPr>
    </w:p>
    <w:p w14:paraId="1727FAA9" w14:textId="54BB314D" w:rsidR="009035D2" w:rsidRDefault="009035D2" w:rsidP="00DE1D1C">
      <w:pPr>
        <w:autoSpaceDE w:val="0"/>
        <w:autoSpaceDN w:val="0"/>
        <w:adjustRightInd w:val="0"/>
        <w:spacing w:after="0" w:line="240" w:lineRule="auto"/>
        <w:jc w:val="both"/>
      </w:pPr>
    </w:p>
    <w:p w14:paraId="2C5F2BA5" w14:textId="77777777" w:rsidR="009035D2" w:rsidRDefault="009035D2" w:rsidP="00DE1D1C">
      <w:pPr>
        <w:autoSpaceDE w:val="0"/>
        <w:autoSpaceDN w:val="0"/>
        <w:adjustRightInd w:val="0"/>
        <w:spacing w:after="0" w:line="240" w:lineRule="auto"/>
        <w:jc w:val="both"/>
      </w:pPr>
    </w:p>
    <w:p w14:paraId="74E687FB" w14:textId="2B32B98F" w:rsidR="00CD1BB0" w:rsidRDefault="009035D2" w:rsidP="00DE1D1C">
      <w:pPr>
        <w:autoSpaceDE w:val="0"/>
        <w:autoSpaceDN w:val="0"/>
        <w:adjustRightInd w:val="0"/>
        <w:spacing w:after="0" w:line="240" w:lineRule="auto"/>
        <w:jc w:val="both"/>
      </w:pPr>
      <w:r>
        <w:rPr>
          <w:rFonts w:eastAsia="Times New Roman"/>
          <w:noProof/>
          <w:lang w:eastAsia="en-GB"/>
        </w:rPr>
        <w:lastRenderedPageBreak/>
        <w:t xml:space="preserve">         </w:t>
      </w:r>
      <w:r>
        <w:rPr>
          <w:rFonts w:eastAsia="Times New Roman"/>
          <w:noProof/>
          <w:lang w:eastAsia="en-GB"/>
        </w:rPr>
        <w:drawing>
          <wp:inline distT="0" distB="0" distL="0" distR="0" wp14:anchorId="2F4A99A1" wp14:editId="5BF48F07">
            <wp:extent cx="2077720" cy="2770293"/>
            <wp:effectExtent l="0" t="0" r="0" b="0"/>
            <wp:docPr id="204" name="Picture 204" descr="Ima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65B704CF-9DD2-4B3C-AA02-8DEF66B72003" descr="Image.jpeg"/>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2077720" cy="2770293"/>
                    </a:xfrm>
                    <a:prstGeom prst="rect">
                      <a:avLst/>
                    </a:prstGeom>
                    <a:noFill/>
                    <a:ln>
                      <a:noFill/>
                    </a:ln>
                  </pic:spPr>
                </pic:pic>
              </a:graphicData>
            </a:graphic>
          </wp:inline>
        </w:drawing>
      </w:r>
    </w:p>
    <w:p w14:paraId="17A18C3D" w14:textId="58C4BA26" w:rsidR="00CD1BB0" w:rsidRDefault="00CD1BB0" w:rsidP="00DE1D1C">
      <w:pPr>
        <w:autoSpaceDE w:val="0"/>
        <w:autoSpaceDN w:val="0"/>
        <w:adjustRightInd w:val="0"/>
        <w:spacing w:after="0" w:line="240" w:lineRule="auto"/>
        <w:jc w:val="both"/>
      </w:pPr>
    </w:p>
    <w:p w14:paraId="0E2625BD" w14:textId="79906CD2" w:rsidR="00CD1BB0" w:rsidRDefault="009035D2" w:rsidP="00DE1D1C">
      <w:pPr>
        <w:autoSpaceDE w:val="0"/>
        <w:autoSpaceDN w:val="0"/>
        <w:adjustRightInd w:val="0"/>
        <w:spacing w:after="0" w:line="240" w:lineRule="auto"/>
        <w:jc w:val="both"/>
        <w:rPr>
          <w:sz w:val="28"/>
          <w:szCs w:val="28"/>
        </w:rPr>
      </w:pPr>
      <w:r>
        <w:rPr>
          <w:sz w:val="28"/>
          <w:szCs w:val="28"/>
        </w:rPr>
        <w:t xml:space="preserve">       </w:t>
      </w:r>
      <w:r w:rsidRPr="009035D2">
        <w:rPr>
          <w:sz w:val="28"/>
          <w:szCs w:val="28"/>
        </w:rPr>
        <w:t>Figure 10: Assisted Travel Seating Area</w:t>
      </w:r>
    </w:p>
    <w:p w14:paraId="34ABB9D0" w14:textId="2C0CA27B" w:rsidR="009035D2" w:rsidRDefault="009035D2" w:rsidP="00DE1D1C">
      <w:pPr>
        <w:autoSpaceDE w:val="0"/>
        <w:autoSpaceDN w:val="0"/>
        <w:adjustRightInd w:val="0"/>
        <w:spacing w:after="0" w:line="240" w:lineRule="auto"/>
        <w:jc w:val="both"/>
        <w:rPr>
          <w:sz w:val="28"/>
          <w:szCs w:val="28"/>
        </w:rPr>
      </w:pPr>
    </w:p>
    <w:p w14:paraId="7BC211E3" w14:textId="2EA995D0" w:rsidR="009035D2" w:rsidRPr="00225A9C" w:rsidRDefault="009035D2" w:rsidP="00DE1D1C">
      <w:pPr>
        <w:autoSpaceDE w:val="0"/>
        <w:autoSpaceDN w:val="0"/>
        <w:adjustRightInd w:val="0"/>
        <w:spacing w:after="0" w:line="240" w:lineRule="auto"/>
        <w:jc w:val="both"/>
        <w:rPr>
          <w:b/>
          <w:sz w:val="28"/>
          <w:szCs w:val="28"/>
        </w:rPr>
      </w:pPr>
      <w:r>
        <w:rPr>
          <w:sz w:val="28"/>
          <w:szCs w:val="28"/>
        </w:rPr>
        <w:tab/>
      </w:r>
      <w:r w:rsidRPr="00225A9C">
        <w:rPr>
          <w:b/>
          <w:sz w:val="28"/>
          <w:szCs w:val="28"/>
        </w:rPr>
        <w:t>Recommendation:</w:t>
      </w:r>
    </w:p>
    <w:p w14:paraId="0FFF17CD" w14:textId="24A0DD53" w:rsidR="009035D2" w:rsidRDefault="009035D2" w:rsidP="00DE1D1C">
      <w:pPr>
        <w:autoSpaceDE w:val="0"/>
        <w:autoSpaceDN w:val="0"/>
        <w:adjustRightInd w:val="0"/>
        <w:spacing w:after="0" w:line="240" w:lineRule="auto"/>
        <w:jc w:val="both"/>
        <w:rPr>
          <w:sz w:val="28"/>
          <w:szCs w:val="28"/>
        </w:rPr>
      </w:pPr>
    </w:p>
    <w:p w14:paraId="4A577625" w14:textId="7A28D62A" w:rsidR="009035D2" w:rsidRDefault="009035D2" w:rsidP="00D43A54">
      <w:pPr>
        <w:pStyle w:val="ListParagraph"/>
        <w:numPr>
          <w:ilvl w:val="0"/>
          <w:numId w:val="37"/>
        </w:numPr>
        <w:autoSpaceDE w:val="0"/>
        <w:autoSpaceDN w:val="0"/>
        <w:adjustRightInd w:val="0"/>
        <w:spacing w:after="0" w:line="240" w:lineRule="auto"/>
        <w:jc w:val="both"/>
        <w:rPr>
          <w:sz w:val="28"/>
          <w:szCs w:val="28"/>
        </w:rPr>
      </w:pPr>
      <w:r w:rsidRPr="00D43A54">
        <w:rPr>
          <w:sz w:val="28"/>
          <w:szCs w:val="28"/>
        </w:rPr>
        <w:t>Update assisted travel seating area in line with improvements to other sectioned areas to ensure it is as welcoming as possible to passengers</w:t>
      </w:r>
      <w:r w:rsidR="006A2AF4">
        <w:rPr>
          <w:sz w:val="28"/>
          <w:szCs w:val="28"/>
        </w:rPr>
        <w:t>.</w:t>
      </w:r>
    </w:p>
    <w:p w14:paraId="4F49585C" w14:textId="05851D78" w:rsidR="00D43A54" w:rsidRDefault="00D43A54" w:rsidP="00D43A54">
      <w:pPr>
        <w:autoSpaceDE w:val="0"/>
        <w:autoSpaceDN w:val="0"/>
        <w:adjustRightInd w:val="0"/>
        <w:spacing w:after="0" w:line="240" w:lineRule="auto"/>
        <w:jc w:val="both"/>
        <w:rPr>
          <w:sz w:val="28"/>
          <w:szCs w:val="28"/>
        </w:rPr>
      </w:pPr>
    </w:p>
    <w:p w14:paraId="32685846" w14:textId="6CA791B8" w:rsidR="00D43A54" w:rsidRDefault="00D43A54" w:rsidP="00D43A54">
      <w:pPr>
        <w:ind w:left="720" w:hanging="720"/>
        <w:rPr>
          <w:sz w:val="28"/>
          <w:szCs w:val="28"/>
        </w:rPr>
      </w:pPr>
      <w:r w:rsidRPr="00D43A54">
        <w:rPr>
          <w:sz w:val="28"/>
          <w:szCs w:val="28"/>
        </w:rPr>
        <w:t>4.11</w:t>
      </w:r>
      <w:r w:rsidRPr="00D43A54">
        <w:rPr>
          <w:sz w:val="28"/>
          <w:szCs w:val="28"/>
        </w:rPr>
        <w:tab/>
        <w:t xml:space="preserve">A separate work/charging area was complimented by participants as being very accessible.  A </w:t>
      </w:r>
      <w:r w:rsidR="006A2AF4">
        <w:rPr>
          <w:sz w:val="28"/>
          <w:szCs w:val="28"/>
        </w:rPr>
        <w:t>specific</w:t>
      </w:r>
      <w:r w:rsidRPr="00D43A54">
        <w:rPr>
          <w:sz w:val="28"/>
          <w:szCs w:val="28"/>
        </w:rPr>
        <w:t xml:space="preserve"> area of good practice was the presence of a contrasting yellow/white charge point which </w:t>
      </w:r>
      <w:r w:rsidR="006A2AF4">
        <w:rPr>
          <w:sz w:val="28"/>
          <w:szCs w:val="28"/>
        </w:rPr>
        <w:t>is</w:t>
      </w:r>
      <w:r w:rsidRPr="00D43A54">
        <w:rPr>
          <w:sz w:val="28"/>
          <w:szCs w:val="28"/>
        </w:rPr>
        <w:t xml:space="preserve"> particularly helpful to passengers with a visual impairment compared to completely white colouring (Figures 11 and 12).</w:t>
      </w:r>
      <w:r w:rsidR="008A4895">
        <w:rPr>
          <w:sz w:val="28"/>
          <w:szCs w:val="28"/>
        </w:rPr>
        <w:t xml:space="preserve">  </w:t>
      </w:r>
    </w:p>
    <w:p w14:paraId="6079801D" w14:textId="3CADB84F" w:rsidR="00D43A54" w:rsidRPr="00D43A54" w:rsidRDefault="00D43A54" w:rsidP="00D43A54">
      <w:pPr>
        <w:autoSpaceDE w:val="0"/>
        <w:autoSpaceDN w:val="0"/>
        <w:adjustRightInd w:val="0"/>
        <w:spacing w:after="0" w:line="240" w:lineRule="auto"/>
        <w:jc w:val="both"/>
        <w:rPr>
          <w:sz w:val="28"/>
          <w:szCs w:val="28"/>
        </w:rPr>
      </w:pPr>
      <w:r>
        <w:rPr>
          <w:rFonts w:eastAsia="Times New Roman"/>
          <w:noProof/>
          <w:lang w:eastAsia="en-GB"/>
        </w:rPr>
        <w:t xml:space="preserve">             </w:t>
      </w:r>
      <w:r>
        <w:rPr>
          <w:rFonts w:eastAsia="Times New Roman"/>
          <w:noProof/>
          <w:lang w:eastAsia="en-GB"/>
        </w:rPr>
        <w:drawing>
          <wp:inline distT="0" distB="0" distL="0" distR="0" wp14:anchorId="625BCB14" wp14:editId="373B98BE">
            <wp:extent cx="1461331" cy="1948440"/>
            <wp:effectExtent l="0" t="0" r="5715" b="0"/>
            <wp:docPr id="205" name="Picture 205" descr="Ima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8320EAEF-D8F6-4DC6-9269-BC6405CDC84F" descr="Image.jpeg"/>
                    <pic:cNvPicPr>
                      <a:picLocks noChangeAspect="1" noChangeArrowheads="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0" y="0"/>
                      <a:ext cx="1465174" cy="1953563"/>
                    </a:xfrm>
                    <a:prstGeom prst="rect">
                      <a:avLst/>
                    </a:prstGeom>
                    <a:noFill/>
                    <a:ln>
                      <a:noFill/>
                    </a:ln>
                  </pic:spPr>
                </pic:pic>
              </a:graphicData>
            </a:graphic>
          </wp:inline>
        </w:drawing>
      </w:r>
      <w:r>
        <w:rPr>
          <w:sz w:val="28"/>
          <w:szCs w:val="28"/>
        </w:rPr>
        <w:t xml:space="preserve">           </w:t>
      </w:r>
      <w:r w:rsidR="008A4895">
        <w:rPr>
          <w:rFonts w:eastAsia="Times New Roman"/>
          <w:noProof/>
          <w:lang w:eastAsia="en-GB"/>
        </w:rPr>
        <w:t xml:space="preserve">            </w:t>
      </w:r>
      <w:r>
        <w:rPr>
          <w:rFonts w:eastAsia="Times New Roman"/>
          <w:noProof/>
          <w:lang w:eastAsia="en-GB"/>
        </w:rPr>
        <w:drawing>
          <wp:inline distT="0" distB="0" distL="0" distR="0" wp14:anchorId="7273EBE2" wp14:editId="106CD40B">
            <wp:extent cx="1444240" cy="1925652"/>
            <wp:effectExtent l="0" t="0" r="3810" b="0"/>
            <wp:docPr id="206" name="Picture 206" descr="Ima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50D320B0-1CEB-46CB-813E-641D5E96951A" descr="Image.jpeg"/>
                    <pic:cNvPicPr>
                      <a:picLocks noChangeAspect="1" noChangeArrowheads="1"/>
                    </pic:cNvPicPr>
                  </pic:nvPicPr>
                  <pic:blipFill>
                    <a:blip r:embed="rId29" r:link="rId30" cstate="print">
                      <a:extLst>
                        <a:ext uri="{28A0092B-C50C-407E-A947-70E740481C1C}">
                          <a14:useLocalDpi xmlns:a14="http://schemas.microsoft.com/office/drawing/2010/main" val="0"/>
                        </a:ext>
                      </a:extLst>
                    </a:blip>
                    <a:srcRect/>
                    <a:stretch>
                      <a:fillRect/>
                    </a:stretch>
                  </pic:blipFill>
                  <pic:spPr bwMode="auto">
                    <a:xfrm>
                      <a:off x="0" y="0"/>
                      <a:ext cx="1457928" cy="1943903"/>
                    </a:xfrm>
                    <a:prstGeom prst="rect">
                      <a:avLst/>
                    </a:prstGeom>
                    <a:noFill/>
                    <a:ln>
                      <a:noFill/>
                    </a:ln>
                  </pic:spPr>
                </pic:pic>
              </a:graphicData>
            </a:graphic>
          </wp:inline>
        </w:drawing>
      </w:r>
    </w:p>
    <w:p w14:paraId="3770E215" w14:textId="7E9C43A5" w:rsidR="00CD1BB0" w:rsidRDefault="008A4895" w:rsidP="00DE1D1C">
      <w:pPr>
        <w:autoSpaceDE w:val="0"/>
        <w:autoSpaceDN w:val="0"/>
        <w:adjustRightInd w:val="0"/>
        <w:spacing w:after="0" w:line="240" w:lineRule="auto"/>
        <w:jc w:val="both"/>
        <w:rPr>
          <w:sz w:val="28"/>
          <w:szCs w:val="28"/>
        </w:rPr>
      </w:pPr>
      <w:r>
        <w:rPr>
          <w:sz w:val="28"/>
          <w:szCs w:val="28"/>
        </w:rPr>
        <w:t>Figure 11: White charging point</w:t>
      </w:r>
      <w:r>
        <w:rPr>
          <w:sz w:val="28"/>
          <w:szCs w:val="28"/>
        </w:rPr>
        <w:tab/>
      </w:r>
      <w:r>
        <w:rPr>
          <w:sz w:val="28"/>
          <w:szCs w:val="28"/>
        </w:rPr>
        <w:tab/>
        <w:t>Figure 12: Yellow/white charging point</w:t>
      </w:r>
    </w:p>
    <w:p w14:paraId="4BDC0B39" w14:textId="729A511D" w:rsidR="008A4895" w:rsidRDefault="008A4895" w:rsidP="00DE1D1C">
      <w:pPr>
        <w:autoSpaceDE w:val="0"/>
        <w:autoSpaceDN w:val="0"/>
        <w:adjustRightInd w:val="0"/>
        <w:spacing w:after="0" w:line="240" w:lineRule="auto"/>
        <w:jc w:val="both"/>
        <w:rPr>
          <w:sz w:val="28"/>
          <w:szCs w:val="28"/>
        </w:rPr>
      </w:pPr>
    </w:p>
    <w:p w14:paraId="4CACBDB5" w14:textId="53FEDAE2" w:rsidR="008A4895" w:rsidRPr="008A4895" w:rsidRDefault="008A4895" w:rsidP="00C43F9A">
      <w:pPr>
        <w:ind w:left="720" w:hanging="720"/>
        <w:rPr>
          <w:rFonts w:cstheme="minorHAnsi"/>
          <w:sz w:val="28"/>
          <w:szCs w:val="28"/>
        </w:rPr>
      </w:pPr>
      <w:r w:rsidRPr="008A4895">
        <w:rPr>
          <w:rFonts w:cstheme="minorHAnsi"/>
          <w:sz w:val="28"/>
          <w:szCs w:val="28"/>
        </w:rPr>
        <w:t>4.12</w:t>
      </w:r>
      <w:r w:rsidRPr="008A4895">
        <w:rPr>
          <w:rFonts w:cstheme="minorHAnsi"/>
          <w:sz w:val="28"/>
          <w:szCs w:val="28"/>
        </w:rPr>
        <w:tab/>
        <w:t>The Danske Bank seating area was also complimented on its accessibility and modern feel, however the drop lighting may cause sensitivity issues, for example affecting people with autism</w:t>
      </w:r>
      <w:r>
        <w:rPr>
          <w:rFonts w:cstheme="minorHAnsi"/>
          <w:sz w:val="28"/>
          <w:szCs w:val="28"/>
        </w:rPr>
        <w:t xml:space="preserve"> (Figure 13)</w:t>
      </w:r>
      <w:r w:rsidRPr="008A4895">
        <w:rPr>
          <w:rFonts w:cstheme="minorHAnsi"/>
          <w:sz w:val="28"/>
          <w:szCs w:val="28"/>
        </w:rPr>
        <w:t>.</w:t>
      </w:r>
      <w:r w:rsidR="00C43F9A">
        <w:rPr>
          <w:rFonts w:cstheme="minorHAnsi"/>
          <w:sz w:val="28"/>
          <w:szCs w:val="28"/>
        </w:rPr>
        <w:t xml:space="preserve">  The Aspire Lounge again was praised for its spaciousness and facilities, although it was noted that the entrance door was quite heavy and difficult to open.</w:t>
      </w:r>
    </w:p>
    <w:p w14:paraId="4CA5991D" w14:textId="7F60FD01" w:rsidR="008A4895" w:rsidRDefault="008A4895" w:rsidP="00DE1D1C">
      <w:pPr>
        <w:autoSpaceDE w:val="0"/>
        <w:autoSpaceDN w:val="0"/>
        <w:adjustRightInd w:val="0"/>
        <w:spacing w:after="0" w:line="240" w:lineRule="auto"/>
        <w:jc w:val="both"/>
        <w:rPr>
          <w:noProof/>
          <w:lang w:eastAsia="en-GB"/>
        </w:rPr>
      </w:pPr>
      <w:r>
        <w:rPr>
          <w:noProof/>
          <w:lang w:eastAsia="en-GB"/>
        </w:rPr>
        <w:lastRenderedPageBreak/>
        <w:t xml:space="preserve">              </w:t>
      </w:r>
      <w:r>
        <w:rPr>
          <w:noProof/>
          <w:lang w:eastAsia="en-GB"/>
        </w:rPr>
        <w:drawing>
          <wp:inline distT="0" distB="0" distL="0" distR="0" wp14:anchorId="14AFF925" wp14:editId="3DF5B92A">
            <wp:extent cx="2077720" cy="1558290"/>
            <wp:effectExtent l="0" t="6985" r="0" b="0"/>
            <wp:docPr id="207" name="Picture 207" descr="C:\Users\2339889\AppData\Local\Microsoft\Windows\INetCache\Content.Word\IMG_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2339889\AppData\Local\Microsoft\Windows\INetCache\Content.Word\IMG_0017.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5400000">
                      <a:off x="0" y="0"/>
                      <a:ext cx="2077720" cy="1558290"/>
                    </a:xfrm>
                    <a:prstGeom prst="rect">
                      <a:avLst/>
                    </a:prstGeom>
                    <a:noFill/>
                    <a:ln>
                      <a:noFill/>
                    </a:ln>
                  </pic:spPr>
                </pic:pic>
              </a:graphicData>
            </a:graphic>
          </wp:inline>
        </w:drawing>
      </w:r>
    </w:p>
    <w:p w14:paraId="0515334F" w14:textId="4D7E8D5E" w:rsidR="008A4895" w:rsidRDefault="008A4895" w:rsidP="008A4895">
      <w:pPr>
        <w:autoSpaceDE w:val="0"/>
        <w:autoSpaceDN w:val="0"/>
        <w:adjustRightInd w:val="0"/>
        <w:spacing w:after="0" w:line="240" w:lineRule="auto"/>
        <w:ind w:firstLine="709"/>
        <w:jc w:val="both"/>
        <w:rPr>
          <w:noProof/>
          <w:sz w:val="28"/>
          <w:szCs w:val="28"/>
          <w:lang w:eastAsia="en-GB"/>
        </w:rPr>
      </w:pPr>
      <w:r w:rsidRPr="008A4895">
        <w:rPr>
          <w:noProof/>
          <w:sz w:val="28"/>
          <w:szCs w:val="28"/>
          <w:lang w:eastAsia="en-GB"/>
        </w:rPr>
        <w:t>Figure 13: Danske Bank seating area</w:t>
      </w:r>
    </w:p>
    <w:p w14:paraId="0B023D12" w14:textId="699C0785" w:rsidR="008A4895" w:rsidRDefault="008A4895" w:rsidP="008A4895">
      <w:pPr>
        <w:autoSpaceDE w:val="0"/>
        <w:autoSpaceDN w:val="0"/>
        <w:adjustRightInd w:val="0"/>
        <w:spacing w:after="0" w:line="240" w:lineRule="auto"/>
        <w:ind w:firstLine="709"/>
        <w:jc w:val="both"/>
        <w:rPr>
          <w:noProof/>
          <w:sz w:val="28"/>
          <w:szCs w:val="28"/>
          <w:lang w:eastAsia="en-GB"/>
        </w:rPr>
      </w:pPr>
    </w:p>
    <w:p w14:paraId="21D97B65" w14:textId="553A5099" w:rsidR="008A4895" w:rsidRDefault="008A4895" w:rsidP="008A4895">
      <w:pPr>
        <w:autoSpaceDE w:val="0"/>
        <w:autoSpaceDN w:val="0"/>
        <w:adjustRightInd w:val="0"/>
        <w:spacing w:after="0" w:line="240" w:lineRule="auto"/>
        <w:ind w:firstLine="709"/>
        <w:jc w:val="both"/>
        <w:rPr>
          <w:b/>
          <w:noProof/>
          <w:sz w:val="28"/>
          <w:szCs w:val="28"/>
          <w:lang w:eastAsia="en-GB"/>
        </w:rPr>
      </w:pPr>
      <w:r w:rsidRPr="00225A9C">
        <w:rPr>
          <w:b/>
          <w:noProof/>
          <w:sz w:val="28"/>
          <w:szCs w:val="28"/>
          <w:lang w:eastAsia="en-GB"/>
        </w:rPr>
        <w:t>Recommendation</w:t>
      </w:r>
      <w:r w:rsidR="00225A9C">
        <w:rPr>
          <w:b/>
          <w:noProof/>
          <w:sz w:val="28"/>
          <w:szCs w:val="28"/>
          <w:lang w:eastAsia="en-GB"/>
        </w:rPr>
        <w:t>s:</w:t>
      </w:r>
    </w:p>
    <w:p w14:paraId="3932D3AD" w14:textId="77777777" w:rsidR="00225A9C" w:rsidRPr="00225A9C" w:rsidRDefault="00225A9C" w:rsidP="008A4895">
      <w:pPr>
        <w:autoSpaceDE w:val="0"/>
        <w:autoSpaceDN w:val="0"/>
        <w:adjustRightInd w:val="0"/>
        <w:spacing w:after="0" w:line="240" w:lineRule="auto"/>
        <w:ind w:firstLine="709"/>
        <w:jc w:val="both"/>
        <w:rPr>
          <w:b/>
          <w:noProof/>
          <w:sz w:val="28"/>
          <w:szCs w:val="28"/>
          <w:lang w:eastAsia="en-GB"/>
        </w:rPr>
      </w:pPr>
    </w:p>
    <w:p w14:paraId="3B31A5F7" w14:textId="6051ED46" w:rsidR="008A4895" w:rsidRDefault="008A4895" w:rsidP="00DC6DF6">
      <w:pPr>
        <w:pStyle w:val="ListParagraph"/>
        <w:numPr>
          <w:ilvl w:val="0"/>
          <w:numId w:val="37"/>
        </w:numPr>
        <w:autoSpaceDE w:val="0"/>
        <w:autoSpaceDN w:val="0"/>
        <w:adjustRightInd w:val="0"/>
        <w:spacing w:after="0" w:line="240" w:lineRule="auto"/>
        <w:jc w:val="both"/>
        <w:rPr>
          <w:noProof/>
          <w:sz w:val="28"/>
          <w:szCs w:val="28"/>
          <w:lang w:eastAsia="en-GB"/>
        </w:rPr>
      </w:pPr>
      <w:r>
        <w:rPr>
          <w:noProof/>
          <w:sz w:val="28"/>
          <w:szCs w:val="28"/>
          <w:lang w:eastAsia="en-GB"/>
        </w:rPr>
        <w:t>Consider</w:t>
      </w:r>
      <w:r w:rsidR="00C43F9A">
        <w:rPr>
          <w:noProof/>
          <w:sz w:val="28"/>
          <w:szCs w:val="28"/>
          <w:lang w:eastAsia="en-GB"/>
        </w:rPr>
        <w:t xml:space="preserve"> changing lighting mode in Danske Bank </w:t>
      </w:r>
      <w:r>
        <w:rPr>
          <w:noProof/>
          <w:sz w:val="28"/>
          <w:szCs w:val="28"/>
          <w:lang w:eastAsia="en-GB"/>
        </w:rPr>
        <w:t>section</w:t>
      </w:r>
      <w:r w:rsidR="00C43F9A">
        <w:rPr>
          <w:noProof/>
          <w:sz w:val="28"/>
          <w:szCs w:val="28"/>
          <w:lang w:eastAsia="en-GB"/>
        </w:rPr>
        <w:t>.</w:t>
      </w:r>
    </w:p>
    <w:p w14:paraId="42088A6B" w14:textId="0CD31C30" w:rsidR="00C43F9A" w:rsidRDefault="00C43F9A" w:rsidP="00DC6DF6">
      <w:pPr>
        <w:pStyle w:val="ListParagraph"/>
        <w:numPr>
          <w:ilvl w:val="0"/>
          <w:numId w:val="37"/>
        </w:numPr>
        <w:autoSpaceDE w:val="0"/>
        <w:autoSpaceDN w:val="0"/>
        <w:adjustRightInd w:val="0"/>
        <w:spacing w:after="0" w:line="240" w:lineRule="auto"/>
        <w:jc w:val="both"/>
        <w:rPr>
          <w:noProof/>
          <w:sz w:val="28"/>
          <w:szCs w:val="28"/>
          <w:lang w:eastAsia="en-GB"/>
        </w:rPr>
      </w:pPr>
      <w:r>
        <w:rPr>
          <w:noProof/>
          <w:sz w:val="28"/>
          <w:szCs w:val="28"/>
          <w:lang w:eastAsia="en-GB"/>
        </w:rPr>
        <w:t>Consider an automatic door to Aspire Lounge.</w:t>
      </w:r>
    </w:p>
    <w:p w14:paraId="2E4781D0" w14:textId="752546B2" w:rsidR="00C43F9A" w:rsidRDefault="00C43F9A" w:rsidP="00C43F9A">
      <w:pPr>
        <w:autoSpaceDE w:val="0"/>
        <w:autoSpaceDN w:val="0"/>
        <w:adjustRightInd w:val="0"/>
        <w:spacing w:after="0" w:line="240" w:lineRule="auto"/>
        <w:jc w:val="both"/>
        <w:rPr>
          <w:noProof/>
          <w:sz w:val="28"/>
          <w:szCs w:val="28"/>
          <w:lang w:eastAsia="en-GB"/>
        </w:rPr>
      </w:pPr>
    </w:p>
    <w:p w14:paraId="32160AE8" w14:textId="3AFC1B90" w:rsidR="00C43F9A" w:rsidRDefault="00C43F9A" w:rsidP="00C43F9A">
      <w:pPr>
        <w:autoSpaceDE w:val="0"/>
        <w:autoSpaceDN w:val="0"/>
        <w:adjustRightInd w:val="0"/>
        <w:spacing w:after="0" w:line="240" w:lineRule="auto"/>
        <w:ind w:left="709" w:hanging="709"/>
        <w:jc w:val="both"/>
        <w:rPr>
          <w:noProof/>
          <w:sz w:val="28"/>
          <w:szCs w:val="28"/>
          <w:lang w:eastAsia="en-GB"/>
        </w:rPr>
      </w:pPr>
      <w:r>
        <w:rPr>
          <w:noProof/>
          <w:sz w:val="28"/>
          <w:szCs w:val="28"/>
          <w:lang w:eastAsia="en-GB"/>
        </w:rPr>
        <w:t>4.13</w:t>
      </w:r>
      <w:r>
        <w:rPr>
          <w:noProof/>
          <w:sz w:val="28"/>
          <w:szCs w:val="28"/>
          <w:lang w:eastAsia="en-GB"/>
        </w:rPr>
        <w:tab/>
        <w:t xml:space="preserve">The restaurant areas were again praised for spacing and accessibility, however it was unclear if there was sufficient space for wheelchair users to sit at the tables.  </w:t>
      </w:r>
    </w:p>
    <w:p w14:paraId="74BA3F19" w14:textId="445CE224" w:rsidR="00C43F9A" w:rsidRDefault="00C43F9A" w:rsidP="00C43F9A">
      <w:pPr>
        <w:autoSpaceDE w:val="0"/>
        <w:autoSpaceDN w:val="0"/>
        <w:adjustRightInd w:val="0"/>
        <w:spacing w:after="0" w:line="240" w:lineRule="auto"/>
        <w:ind w:left="709" w:hanging="709"/>
        <w:jc w:val="both"/>
        <w:rPr>
          <w:noProof/>
          <w:sz w:val="28"/>
          <w:szCs w:val="28"/>
          <w:lang w:eastAsia="en-GB"/>
        </w:rPr>
      </w:pPr>
    </w:p>
    <w:p w14:paraId="3A5C4A4F" w14:textId="67431D9F" w:rsidR="00C43F9A" w:rsidRPr="00C43F9A" w:rsidRDefault="00C43F9A" w:rsidP="00C43F9A">
      <w:pPr>
        <w:autoSpaceDE w:val="0"/>
        <w:autoSpaceDN w:val="0"/>
        <w:adjustRightInd w:val="0"/>
        <w:spacing w:after="0" w:line="240" w:lineRule="auto"/>
        <w:ind w:left="709" w:hanging="709"/>
        <w:jc w:val="both"/>
        <w:rPr>
          <w:b/>
          <w:noProof/>
          <w:sz w:val="28"/>
          <w:szCs w:val="28"/>
          <w:lang w:eastAsia="en-GB"/>
        </w:rPr>
      </w:pPr>
      <w:r>
        <w:rPr>
          <w:noProof/>
          <w:sz w:val="28"/>
          <w:szCs w:val="28"/>
          <w:lang w:eastAsia="en-GB"/>
        </w:rPr>
        <w:tab/>
      </w:r>
      <w:r w:rsidRPr="00C43F9A">
        <w:rPr>
          <w:b/>
          <w:noProof/>
          <w:sz w:val="28"/>
          <w:szCs w:val="28"/>
          <w:lang w:eastAsia="en-GB"/>
        </w:rPr>
        <w:t>Recommendation:</w:t>
      </w:r>
    </w:p>
    <w:p w14:paraId="14D4419E" w14:textId="28C7869A" w:rsidR="00C43F9A" w:rsidRDefault="00C43F9A" w:rsidP="00C43F9A">
      <w:pPr>
        <w:autoSpaceDE w:val="0"/>
        <w:autoSpaceDN w:val="0"/>
        <w:adjustRightInd w:val="0"/>
        <w:spacing w:after="0" w:line="240" w:lineRule="auto"/>
        <w:ind w:left="709" w:hanging="709"/>
        <w:jc w:val="both"/>
        <w:rPr>
          <w:noProof/>
          <w:sz w:val="28"/>
          <w:szCs w:val="28"/>
          <w:lang w:eastAsia="en-GB"/>
        </w:rPr>
      </w:pPr>
    </w:p>
    <w:p w14:paraId="09839498" w14:textId="415098E1" w:rsidR="00C43F9A" w:rsidRDefault="00C43F9A" w:rsidP="00C43F9A">
      <w:pPr>
        <w:pStyle w:val="ListParagraph"/>
        <w:numPr>
          <w:ilvl w:val="0"/>
          <w:numId w:val="39"/>
        </w:numPr>
        <w:autoSpaceDE w:val="0"/>
        <w:autoSpaceDN w:val="0"/>
        <w:adjustRightInd w:val="0"/>
        <w:spacing w:after="0" w:line="240" w:lineRule="auto"/>
        <w:jc w:val="both"/>
        <w:rPr>
          <w:noProof/>
          <w:sz w:val="28"/>
          <w:szCs w:val="28"/>
          <w:lang w:eastAsia="en-GB"/>
        </w:rPr>
      </w:pPr>
      <w:r w:rsidRPr="00C43F9A">
        <w:rPr>
          <w:noProof/>
          <w:sz w:val="28"/>
          <w:szCs w:val="28"/>
          <w:lang w:eastAsia="en-GB"/>
        </w:rPr>
        <w:t>Restaurant operators to audit space to ensure full accessibility for people with mobility issues.</w:t>
      </w:r>
    </w:p>
    <w:p w14:paraId="3BCBA7CC" w14:textId="00F8B3E3" w:rsidR="007A2072" w:rsidRDefault="007A2072" w:rsidP="007A2072">
      <w:pPr>
        <w:autoSpaceDE w:val="0"/>
        <w:autoSpaceDN w:val="0"/>
        <w:adjustRightInd w:val="0"/>
        <w:spacing w:after="0" w:line="240" w:lineRule="auto"/>
        <w:jc w:val="both"/>
        <w:rPr>
          <w:noProof/>
          <w:sz w:val="28"/>
          <w:szCs w:val="28"/>
          <w:lang w:eastAsia="en-GB"/>
        </w:rPr>
      </w:pPr>
    </w:p>
    <w:p w14:paraId="1E035010" w14:textId="047C5D1F" w:rsidR="00414580" w:rsidRDefault="007A2072" w:rsidP="007A2072">
      <w:pPr>
        <w:autoSpaceDE w:val="0"/>
        <w:autoSpaceDN w:val="0"/>
        <w:adjustRightInd w:val="0"/>
        <w:spacing w:after="0" w:line="240" w:lineRule="auto"/>
        <w:jc w:val="both"/>
        <w:rPr>
          <w:noProof/>
          <w:sz w:val="28"/>
          <w:szCs w:val="28"/>
          <w:lang w:eastAsia="en-GB"/>
        </w:rPr>
      </w:pPr>
      <w:r>
        <w:rPr>
          <w:noProof/>
          <w:sz w:val="28"/>
          <w:szCs w:val="28"/>
          <w:lang w:eastAsia="en-GB"/>
        </w:rPr>
        <w:t>4.14</w:t>
      </w:r>
      <w:r>
        <w:rPr>
          <w:noProof/>
          <w:sz w:val="28"/>
          <w:szCs w:val="28"/>
          <w:lang w:eastAsia="en-GB"/>
        </w:rPr>
        <w:tab/>
      </w:r>
      <w:r w:rsidR="00414580">
        <w:rPr>
          <w:noProof/>
          <w:sz w:val="28"/>
          <w:szCs w:val="28"/>
          <w:lang w:eastAsia="en-GB"/>
        </w:rPr>
        <w:t xml:space="preserve">There are further toilet facilties beyond the restaurant areas.  It would be </w:t>
      </w:r>
      <w:r w:rsidR="00414580">
        <w:rPr>
          <w:noProof/>
          <w:sz w:val="28"/>
          <w:szCs w:val="28"/>
          <w:lang w:eastAsia="en-GB"/>
        </w:rPr>
        <w:tab/>
        <w:t xml:space="preserve">useful if these could be signposted from the main gate area as participants </w:t>
      </w:r>
      <w:r w:rsidR="00414580">
        <w:rPr>
          <w:noProof/>
          <w:sz w:val="28"/>
          <w:szCs w:val="28"/>
          <w:lang w:eastAsia="en-GB"/>
        </w:rPr>
        <w:tab/>
        <w:t xml:space="preserve">were unaware that there were additional toilets.  This would be </w:t>
      </w:r>
      <w:r w:rsidR="00414580">
        <w:rPr>
          <w:noProof/>
          <w:sz w:val="28"/>
          <w:szCs w:val="28"/>
          <w:lang w:eastAsia="en-GB"/>
        </w:rPr>
        <w:tab/>
        <w:t xml:space="preserve">particularly beneficial if the airport was very busy.  The signage was also </w:t>
      </w:r>
      <w:r w:rsidR="00414580">
        <w:rPr>
          <w:noProof/>
          <w:sz w:val="28"/>
          <w:szCs w:val="28"/>
          <w:lang w:eastAsia="en-GB"/>
        </w:rPr>
        <w:tab/>
        <w:t xml:space="preserve">very high up and participants agreed it would be better to provide </w:t>
      </w:r>
      <w:r w:rsidR="00414580">
        <w:rPr>
          <w:noProof/>
          <w:sz w:val="28"/>
          <w:szCs w:val="28"/>
          <w:lang w:eastAsia="en-GB"/>
        </w:rPr>
        <w:tab/>
        <w:t xml:space="preserve">additional signage at eye level, particularly along the corridor to the </w:t>
      </w:r>
      <w:r w:rsidR="00414580">
        <w:rPr>
          <w:noProof/>
          <w:sz w:val="28"/>
          <w:szCs w:val="28"/>
          <w:lang w:eastAsia="en-GB"/>
        </w:rPr>
        <w:tab/>
        <w:t>additional facilities (Figures 14 and 15).</w:t>
      </w:r>
    </w:p>
    <w:p w14:paraId="1F60CEFF" w14:textId="77777777" w:rsidR="00414580" w:rsidRDefault="00414580" w:rsidP="007A2072">
      <w:pPr>
        <w:autoSpaceDE w:val="0"/>
        <w:autoSpaceDN w:val="0"/>
        <w:adjustRightInd w:val="0"/>
        <w:spacing w:after="0" w:line="240" w:lineRule="auto"/>
        <w:jc w:val="both"/>
        <w:rPr>
          <w:noProof/>
          <w:sz w:val="28"/>
          <w:szCs w:val="28"/>
          <w:lang w:eastAsia="en-GB"/>
        </w:rPr>
      </w:pPr>
    </w:p>
    <w:p w14:paraId="6019B413" w14:textId="208C6208" w:rsidR="007A2072" w:rsidRPr="007A2072" w:rsidRDefault="00414580" w:rsidP="007A2072">
      <w:pPr>
        <w:autoSpaceDE w:val="0"/>
        <w:autoSpaceDN w:val="0"/>
        <w:adjustRightInd w:val="0"/>
        <w:spacing w:after="0" w:line="240" w:lineRule="auto"/>
        <w:jc w:val="both"/>
        <w:rPr>
          <w:noProof/>
          <w:sz w:val="28"/>
          <w:szCs w:val="28"/>
          <w:lang w:eastAsia="en-GB"/>
        </w:rPr>
      </w:pPr>
      <w:r>
        <w:rPr>
          <w:noProof/>
          <w:sz w:val="28"/>
          <w:szCs w:val="28"/>
          <w:lang w:eastAsia="en-GB"/>
        </w:rPr>
        <w:tab/>
      </w:r>
    </w:p>
    <w:p w14:paraId="6945D693" w14:textId="765CC913" w:rsidR="00C43F9A" w:rsidRDefault="00C43F9A" w:rsidP="00C43F9A">
      <w:pPr>
        <w:autoSpaceDE w:val="0"/>
        <w:autoSpaceDN w:val="0"/>
        <w:adjustRightInd w:val="0"/>
        <w:spacing w:after="0" w:line="240" w:lineRule="auto"/>
        <w:jc w:val="both"/>
        <w:rPr>
          <w:noProof/>
          <w:sz w:val="28"/>
          <w:szCs w:val="28"/>
          <w:lang w:eastAsia="en-GB"/>
        </w:rPr>
      </w:pPr>
    </w:p>
    <w:p w14:paraId="609ADAE2" w14:textId="77777777" w:rsidR="00C43F9A" w:rsidRDefault="00C43F9A" w:rsidP="00C43F9A">
      <w:pPr>
        <w:autoSpaceDE w:val="0"/>
        <w:autoSpaceDN w:val="0"/>
        <w:adjustRightInd w:val="0"/>
        <w:spacing w:after="0" w:line="240" w:lineRule="auto"/>
        <w:jc w:val="both"/>
        <w:rPr>
          <w:noProof/>
          <w:sz w:val="28"/>
          <w:szCs w:val="28"/>
          <w:lang w:eastAsia="en-GB"/>
        </w:rPr>
      </w:pPr>
    </w:p>
    <w:p w14:paraId="2DB172C8" w14:textId="27DC8B73" w:rsidR="00C43F9A" w:rsidRDefault="007A2072" w:rsidP="00C43F9A">
      <w:pPr>
        <w:autoSpaceDE w:val="0"/>
        <w:autoSpaceDN w:val="0"/>
        <w:adjustRightInd w:val="0"/>
        <w:spacing w:after="0" w:line="240" w:lineRule="auto"/>
        <w:jc w:val="both"/>
        <w:rPr>
          <w:noProof/>
          <w:sz w:val="28"/>
          <w:szCs w:val="28"/>
          <w:lang w:eastAsia="en-GB"/>
        </w:rPr>
      </w:pPr>
      <w:r>
        <w:rPr>
          <w:rFonts w:ascii="Times New Roman" w:eastAsia="Times New Roman" w:hAnsi="Times New Roman" w:cs="Times New Roman"/>
          <w:noProof/>
          <w:sz w:val="24"/>
          <w:szCs w:val="24"/>
          <w:lang w:eastAsia="en-GB"/>
        </w:rPr>
        <w:lastRenderedPageBreak/>
        <w:drawing>
          <wp:inline distT="0" distB="0" distL="0" distR="0" wp14:anchorId="7BDB21BA" wp14:editId="3369C2C8">
            <wp:extent cx="2640650" cy="1566088"/>
            <wp:effectExtent l="0" t="0" r="7620" b="0"/>
            <wp:docPr id="208" name="Picture 208" descr="cid:CFDAAEE6-3E8E-45A0-AF9B-AA0E03359A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CFDAAEE6-3E8E-45A0-AF9B-AA0E03359A6F"/>
                    <pic:cNvPicPr>
                      <a:picLocks noChangeAspect="1" noChangeArrowheads="1"/>
                    </pic:cNvPicPr>
                  </pic:nvPicPr>
                  <pic:blipFill rotWithShape="1">
                    <a:blip r:embed="rId32" r:link="rId33" cstate="print">
                      <a:extLst>
                        <a:ext uri="{28A0092B-C50C-407E-A947-70E740481C1C}">
                          <a14:useLocalDpi xmlns:a14="http://schemas.microsoft.com/office/drawing/2010/main" val="0"/>
                        </a:ext>
                      </a:extLst>
                    </a:blip>
                    <a:srcRect b="20938"/>
                    <a:stretch/>
                  </pic:blipFill>
                  <pic:spPr bwMode="auto">
                    <a:xfrm>
                      <a:off x="0" y="0"/>
                      <a:ext cx="2644103" cy="156813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noProof/>
          <w:sz w:val="24"/>
          <w:szCs w:val="24"/>
          <w:lang w:eastAsia="en-GB"/>
        </w:rPr>
        <w:drawing>
          <wp:inline distT="0" distB="0" distL="0" distR="0" wp14:anchorId="4FCF2268" wp14:editId="509D1476">
            <wp:extent cx="2649196" cy="1987247"/>
            <wp:effectExtent l="0" t="0" r="0" b="0"/>
            <wp:docPr id="209" name="Picture 209" descr="cid:D8FDBC1A-463E-40B6-BB13-139989DD51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D8FDBC1A-463E-40B6-BB13-139989DD511B"/>
                    <pic:cNvPicPr>
                      <a:picLocks noChangeAspect="1" noChangeArrowheads="1"/>
                    </pic:cNvPicPr>
                  </pic:nvPicPr>
                  <pic:blipFill>
                    <a:blip r:embed="rId34" r:link="rId35" cstate="print">
                      <a:extLst>
                        <a:ext uri="{28A0092B-C50C-407E-A947-70E740481C1C}">
                          <a14:useLocalDpi xmlns:a14="http://schemas.microsoft.com/office/drawing/2010/main" val="0"/>
                        </a:ext>
                      </a:extLst>
                    </a:blip>
                    <a:srcRect/>
                    <a:stretch>
                      <a:fillRect/>
                    </a:stretch>
                  </pic:blipFill>
                  <pic:spPr bwMode="auto">
                    <a:xfrm>
                      <a:off x="0" y="0"/>
                      <a:ext cx="2655341" cy="1991857"/>
                    </a:xfrm>
                    <a:prstGeom prst="rect">
                      <a:avLst/>
                    </a:prstGeom>
                    <a:noFill/>
                    <a:ln>
                      <a:noFill/>
                    </a:ln>
                  </pic:spPr>
                </pic:pic>
              </a:graphicData>
            </a:graphic>
          </wp:inline>
        </w:drawing>
      </w:r>
    </w:p>
    <w:p w14:paraId="6E3B8677" w14:textId="22820CCF" w:rsidR="00C43F9A" w:rsidRDefault="00414580" w:rsidP="00C43F9A">
      <w:pPr>
        <w:autoSpaceDE w:val="0"/>
        <w:autoSpaceDN w:val="0"/>
        <w:adjustRightInd w:val="0"/>
        <w:spacing w:after="0" w:line="240" w:lineRule="auto"/>
        <w:jc w:val="both"/>
        <w:rPr>
          <w:noProof/>
          <w:sz w:val="28"/>
          <w:szCs w:val="28"/>
          <w:lang w:eastAsia="en-GB"/>
        </w:rPr>
      </w:pPr>
      <w:r>
        <w:rPr>
          <w:noProof/>
          <w:sz w:val="28"/>
          <w:szCs w:val="28"/>
          <w:lang w:eastAsia="en-GB"/>
        </w:rPr>
        <w:t>Figure 14: Additional toilets</w:t>
      </w:r>
      <w:r>
        <w:rPr>
          <w:noProof/>
          <w:sz w:val="28"/>
          <w:szCs w:val="28"/>
          <w:lang w:eastAsia="en-GB"/>
        </w:rPr>
        <w:tab/>
      </w:r>
      <w:r>
        <w:rPr>
          <w:noProof/>
          <w:sz w:val="28"/>
          <w:szCs w:val="28"/>
          <w:lang w:eastAsia="en-GB"/>
        </w:rPr>
        <w:tab/>
      </w:r>
      <w:r>
        <w:rPr>
          <w:noProof/>
          <w:sz w:val="28"/>
          <w:szCs w:val="28"/>
          <w:lang w:eastAsia="en-GB"/>
        </w:rPr>
        <w:tab/>
        <w:t>Figure 15: Signage in toilet corridor</w:t>
      </w:r>
    </w:p>
    <w:p w14:paraId="32FA0745" w14:textId="2BC0DA9A" w:rsidR="00C43F9A" w:rsidRDefault="00C43F9A" w:rsidP="00C43F9A">
      <w:pPr>
        <w:autoSpaceDE w:val="0"/>
        <w:autoSpaceDN w:val="0"/>
        <w:adjustRightInd w:val="0"/>
        <w:spacing w:after="0" w:line="240" w:lineRule="auto"/>
        <w:jc w:val="both"/>
        <w:rPr>
          <w:noProof/>
          <w:sz w:val="28"/>
          <w:szCs w:val="28"/>
          <w:lang w:eastAsia="en-GB"/>
        </w:rPr>
      </w:pPr>
    </w:p>
    <w:p w14:paraId="208F05DD" w14:textId="49BA6E05" w:rsidR="00C43F9A" w:rsidRDefault="00414580" w:rsidP="001B28C2">
      <w:pPr>
        <w:autoSpaceDE w:val="0"/>
        <w:autoSpaceDN w:val="0"/>
        <w:adjustRightInd w:val="0"/>
        <w:spacing w:after="0" w:line="240" w:lineRule="auto"/>
        <w:ind w:left="567"/>
        <w:jc w:val="both"/>
        <w:rPr>
          <w:b/>
          <w:noProof/>
          <w:sz w:val="28"/>
          <w:szCs w:val="28"/>
          <w:lang w:eastAsia="en-GB"/>
        </w:rPr>
      </w:pPr>
      <w:r w:rsidRPr="00225A9C">
        <w:rPr>
          <w:b/>
          <w:noProof/>
          <w:sz w:val="28"/>
          <w:szCs w:val="28"/>
          <w:lang w:eastAsia="en-GB"/>
        </w:rPr>
        <w:t>Recommendations:</w:t>
      </w:r>
    </w:p>
    <w:p w14:paraId="101B83AC" w14:textId="77777777" w:rsidR="00225A9C" w:rsidRPr="00225A9C" w:rsidRDefault="00225A9C" w:rsidP="00C43F9A">
      <w:pPr>
        <w:autoSpaceDE w:val="0"/>
        <w:autoSpaceDN w:val="0"/>
        <w:adjustRightInd w:val="0"/>
        <w:spacing w:after="0" w:line="240" w:lineRule="auto"/>
        <w:jc w:val="both"/>
        <w:rPr>
          <w:b/>
          <w:noProof/>
          <w:sz w:val="28"/>
          <w:szCs w:val="28"/>
          <w:lang w:eastAsia="en-GB"/>
        </w:rPr>
      </w:pPr>
    </w:p>
    <w:p w14:paraId="06433212" w14:textId="7CC7BCB2" w:rsidR="00414580" w:rsidRPr="00414580" w:rsidRDefault="00414580" w:rsidP="001B28C2">
      <w:pPr>
        <w:pStyle w:val="ListParagraph"/>
        <w:numPr>
          <w:ilvl w:val="0"/>
          <w:numId w:val="39"/>
        </w:numPr>
        <w:autoSpaceDE w:val="0"/>
        <w:autoSpaceDN w:val="0"/>
        <w:adjustRightInd w:val="0"/>
        <w:spacing w:after="0" w:line="240" w:lineRule="auto"/>
        <w:ind w:left="1134" w:hanging="567"/>
        <w:jc w:val="both"/>
        <w:rPr>
          <w:noProof/>
          <w:sz w:val="28"/>
          <w:szCs w:val="28"/>
          <w:lang w:eastAsia="en-GB"/>
        </w:rPr>
      </w:pPr>
      <w:r w:rsidRPr="00414580">
        <w:rPr>
          <w:noProof/>
          <w:sz w:val="28"/>
          <w:szCs w:val="28"/>
          <w:lang w:eastAsia="en-GB"/>
        </w:rPr>
        <w:t>Provide signage at an earlier point in gate area advising passengers of additional toilet facilities.</w:t>
      </w:r>
    </w:p>
    <w:p w14:paraId="159F03CF" w14:textId="4E8B893C" w:rsidR="00414580" w:rsidRDefault="00414580" w:rsidP="001B28C2">
      <w:pPr>
        <w:pStyle w:val="ListParagraph"/>
        <w:numPr>
          <w:ilvl w:val="0"/>
          <w:numId w:val="39"/>
        </w:numPr>
        <w:autoSpaceDE w:val="0"/>
        <w:autoSpaceDN w:val="0"/>
        <w:adjustRightInd w:val="0"/>
        <w:spacing w:after="0" w:line="240" w:lineRule="auto"/>
        <w:ind w:left="1134" w:hanging="567"/>
        <w:jc w:val="both"/>
        <w:rPr>
          <w:noProof/>
          <w:sz w:val="28"/>
          <w:szCs w:val="28"/>
          <w:lang w:eastAsia="en-GB"/>
        </w:rPr>
      </w:pPr>
      <w:r w:rsidRPr="00414580">
        <w:rPr>
          <w:noProof/>
          <w:sz w:val="28"/>
          <w:szCs w:val="28"/>
          <w:lang w:eastAsia="en-GB"/>
        </w:rPr>
        <w:t>Provide additional signage at eye level directing passengers to toilets</w:t>
      </w:r>
      <w:r w:rsidR="00880404">
        <w:rPr>
          <w:noProof/>
          <w:sz w:val="28"/>
          <w:szCs w:val="28"/>
          <w:lang w:eastAsia="en-GB"/>
        </w:rPr>
        <w:t>.</w:t>
      </w:r>
    </w:p>
    <w:p w14:paraId="6FB810DB" w14:textId="74ACAF24" w:rsidR="00414580" w:rsidRDefault="00414580" w:rsidP="001B28C2">
      <w:pPr>
        <w:autoSpaceDE w:val="0"/>
        <w:autoSpaceDN w:val="0"/>
        <w:adjustRightInd w:val="0"/>
        <w:spacing w:after="0" w:line="240" w:lineRule="auto"/>
        <w:ind w:left="567"/>
        <w:jc w:val="both"/>
        <w:rPr>
          <w:noProof/>
          <w:sz w:val="28"/>
          <w:szCs w:val="28"/>
          <w:lang w:eastAsia="en-GB"/>
        </w:rPr>
      </w:pPr>
    </w:p>
    <w:p w14:paraId="17A2BB79" w14:textId="6463D5BF" w:rsidR="00225A9C" w:rsidRDefault="00414580" w:rsidP="00414580">
      <w:pPr>
        <w:autoSpaceDE w:val="0"/>
        <w:autoSpaceDN w:val="0"/>
        <w:adjustRightInd w:val="0"/>
        <w:spacing w:after="0" w:line="240" w:lineRule="auto"/>
        <w:jc w:val="both"/>
        <w:rPr>
          <w:noProof/>
          <w:sz w:val="28"/>
          <w:szCs w:val="28"/>
          <w:lang w:eastAsia="en-GB"/>
        </w:rPr>
      </w:pPr>
      <w:r>
        <w:rPr>
          <w:noProof/>
          <w:sz w:val="28"/>
          <w:szCs w:val="28"/>
          <w:lang w:eastAsia="en-GB"/>
        </w:rPr>
        <w:t>4.15</w:t>
      </w:r>
      <w:r>
        <w:rPr>
          <w:noProof/>
          <w:sz w:val="28"/>
          <w:szCs w:val="28"/>
          <w:lang w:eastAsia="en-GB"/>
        </w:rPr>
        <w:tab/>
        <w:t xml:space="preserve">Airport staff noted that there had been plans to install a quiet/sensory </w:t>
      </w:r>
      <w:r>
        <w:rPr>
          <w:noProof/>
          <w:sz w:val="28"/>
          <w:szCs w:val="28"/>
          <w:lang w:eastAsia="en-GB"/>
        </w:rPr>
        <w:tab/>
        <w:t xml:space="preserve">room but these had been stalled due to Covid-19.  Passengers needing a </w:t>
      </w:r>
      <w:r>
        <w:rPr>
          <w:noProof/>
          <w:sz w:val="28"/>
          <w:szCs w:val="28"/>
          <w:lang w:eastAsia="en-GB"/>
        </w:rPr>
        <w:tab/>
        <w:t xml:space="preserve">quieter space, particularly when the airport is very busy, can go through </w:t>
      </w:r>
      <w:r>
        <w:rPr>
          <w:noProof/>
          <w:sz w:val="28"/>
          <w:szCs w:val="28"/>
          <w:lang w:eastAsia="en-GB"/>
        </w:rPr>
        <w:tab/>
        <w:t xml:space="preserve">the doors by Gates 1-3 and 5-10.  Participants also noted the presence of </w:t>
      </w:r>
      <w:r>
        <w:rPr>
          <w:noProof/>
          <w:sz w:val="28"/>
          <w:szCs w:val="28"/>
          <w:lang w:eastAsia="en-GB"/>
        </w:rPr>
        <w:tab/>
        <w:t>a “multi faith prayer room” in the arrivals hall, although this was l</w:t>
      </w:r>
      <w:r w:rsidR="00225A9C">
        <w:rPr>
          <w:noProof/>
          <w:sz w:val="28"/>
          <w:szCs w:val="28"/>
          <w:lang w:eastAsia="en-GB"/>
        </w:rPr>
        <w:t xml:space="preserve">ocked </w:t>
      </w:r>
      <w:r w:rsidR="00225A9C">
        <w:rPr>
          <w:noProof/>
          <w:sz w:val="28"/>
          <w:szCs w:val="28"/>
          <w:lang w:eastAsia="en-GB"/>
        </w:rPr>
        <w:tab/>
        <w:t>at the time of the visit.</w:t>
      </w:r>
    </w:p>
    <w:p w14:paraId="67E711F4" w14:textId="18A8A4C3" w:rsidR="00414580" w:rsidRDefault="00414580" w:rsidP="00414580">
      <w:pPr>
        <w:autoSpaceDE w:val="0"/>
        <w:autoSpaceDN w:val="0"/>
        <w:adjustRightInd w:val="0"/>
        <w:spacing w:after="0" w:line="240" w:lineRule="auto"/>
        <w:jc w:val="both"/>
        <w:rPr>
          <w:noProof/>
          <w:sz w:val="28"/>
          <w:szCs w:val="28"/>
          <w:lang w:eastAsia="en-GB"/>
        </w:rPr>
      </w:pPr>
    </w:p>
    <w:p w14:paraId="7A89D35A" w14:textId="48F9889D" w:rsidR="00414580" w:rsidRPr="00414580" w:rsidRDefault="00414580" w:rsidP="00B2090C">
      <w:pPr>
        <w:autoSpaceDE w:val="0"/>
        <w:autoSpaceDN w:val="0"/>
        <w:adjustRightInd w:val="0"/>
        <w:spacing w:after="0" w:line="240" w:lineRule="auto"/>
        <w:ind w:left="720" w:hanging="720"/>
        <w:jc w:val="both"/>
        <w:rPr>
          <w:noProof/>
          <w:sz w:val="28"/>
          <w:szCs w:val="28"/>
          <w:lang w:eastAsia="en-GB"/>
        </w:rPr>
      </w:pPr>
      <w:r>
        <w:rPr>
          <w:noProof/>
          <w:sz w:val="28"/>
          <w:szCs w:val="28"/>
          <w:lang w:eastAsia="en-GB"/>
        </w:rPr>
        <w:t>4.16</w:t>
      </w:r>
      <w:r>
        <w:rPr>
          <w:noProof/>
          <w:sz w:val="28"/>
          <w:szCs w:val="28"/>
          <w:lang w:eastAsia="en-GB"/>
        </w:rPr>
        <w:tab/>
        <w:t xml:space="preserve">Participants proceeded to the gate area </w:t>
      </w:r>
      <w:r w:rsidR="008273AD">
        <w:rPr>
          <w:noProof/>
          <w:sz w:val="28"/>
          <w:szCs w:val="28"/>
          <w:lang w:eastAsia="en-GB"/>
        </w:rPr>
        <w:t xml:space="preserve">down a series of steps.  </w:t>
      </w:r>
      <w:r w:rsidR="00B2090C">
        <w:rPr>
          <w:noProof/>
          <w:sz w:val="28"/>
          <w:szCs w:val="28"/>
          <w:lang w:eastAsia="en-GB"/>
        </w:rPr>
        <w:t>These should</w:t>
      </w:r>
      <w:r w:rsidR="008273AD">
        <w:rPr>
          <w:noProof/>
          <w:sz w:val="28"/>
          <w:szCs w:val="28"/>
          <w:lang w:eastAsia="en-GB"/>
        </w:rPr>
        <w:t xml:space="preserve"> have yell</w:t>
      </w:r>
      <w:r w:rsidR="00B2090C">
        <w:rPr>
          <w:noProof/>
          <w:sz w:val="28"/>
          <w:szCs w:val="28"/>
          <w:lang w:eastAsia="en-GB"/>
        </w:rPr>
        <w:t xml:space="preserve">ow strips at the top and bottom (Figure 16).  A lift was also available.  It was noted that the queue poles for the gate areas are grey, the same colour as the carpet – it would be better if these could be in contrasting colours.  </w:t>
      </w:r>
    </w:p>
    <w:p w14:paraId="7128A847" w14:textId="77777777" w:rsidR="00B2090C" w:rsidRDefault="00B2090C" w:rsidP="00C43F9A">
      <w:pPr>
        <w:autoSpaceDE w:val="0"/>
        <w:autoSpaceDN w:val="0"/>
        <w:adjustRightInd w:val="0"/>
        <w:spacing w:after="0" w:line="240" w:lineRule="auto"/>
        <w:jc w:val="both"/>
        <w:rPr>
          <w:noProof/>
          <w:lang w:eastAsia="en-GB"/>
        </w:rPr>
      </w:pPr>
    </w:p>
    <w:p w14:paraId="0C20211B" w14:textId="77777777" w:rsidR="00B2090C" w:rsidRDefault="00B2090C" w:rsidP="00C43F9A">
      <w:pPr>
        <w:autoSpaceDE w:val="0"/>
        <w:autoSpaceDN w:val="0"/>
        <w:adjustRightInd w:val="0"/>
        <w:spacing w:after="0" w:line="240" w:lineRule="auto"/>
        <w:jc w:val="both"/>
        <w:rPr>
          <w:noProof/>
          <w:lang w:eastAsia="en-GB"/>
        </w:rPr>
      </w:pPr>
    </w:p>
    <w:p w14:paraId="0B340B20" w14:textId="5523358C" w:rsidR="00C43F9A" w:rsidRDefault="00B2090C" w:rsidP="00C43F9A">
      <w:pPr>
        <w:autoSpaceDE w:val="0"/>
        <w:autoSpaceDN w:val="0"/>
        <w:adjustRightInd w:val="0"/>
        <w:spacing w:after="0" w:line="240" w:lineRule="auto"/>
        <w:jc w:val="both"/>
        <w:rPr>
          <w:noProof/>
          <w:sz w:val="28"/>
          <w:szCs w:val="28"/>
          <w:lang w:eastAsia="en-GB"/>
        </w:rPr>
      </w:pPr>
      <w:r>
        <w:rPr>
          <w:noProof/>
          <w:lang w:eastAsia="en-GB"/>
        </w:rPr>
        <w:t xml:space="preserve">               </w:t>
      </w:r>
      <w:r>
        <w:rPr>
          <w:noProof/>
          <w:lang w:eastAsia="en-GB"/>
        </w:rPr>
        <w:drawing>
          <wp:inline distT="0" distB="0" distL="0" distR="0" wp14:anchorId="4CECFF9F" wp14:editId="760CC2FA">
            <wp:extent cx="1832857" cy="1374643"/>
            <wp:effectExtent l="635" t="0" r="0" b="0"/>
            <wp:docPr id="211" name="Picture 211" descr="C:\Users\2339889\AppData\Local\Microsoft\Windows\INetCache\Content.Word\IMG_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2339889\AppData\Local\Microsoft\Windows\INetCache\Content.Word\IMG_0018.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5400000">
                      <a:off x="0" y="0"/>
                      <a:ext cx="1839474" cy="1379606"/>
                    </a:xfrm>
                    <a:prstGeom prst="rect">
                      <a:avLst/>
                    </a:prstGeom>
                    <a:noFill/>
                    <a:ln>
                      <a:noFill/>
                    </a:ln>
                  </pic:spPr>
                </pic:pic>
              </a:graphicData>
            </a:graphic>
          </wp:inline>
        </w:drawing>
      </w:r>
    </w:p>
    <w:p w14:paraId="1F4C8DFE" w14:textId="56364D04" w:rsidR="00C43F9A" w:rsidRDefault="00B2090C" w:rsidP="00C43F9A">
      <w:pPr>
        <w:autoSpaceDE w:val="0"/>
        <w:autoSpaceDN w:val="0"/>
        <w:adjustRightInd w:val="0"/>
        <w:spacing w:after="0" w:line="240" w:lineRule="auto"/>
        <w:jc w:val="both"/>
        <w:rPr>
          <w:noProof/>
          <w:sz w:val="28"/>
          <w:szCs w:val="28"/>
          <w:lang w:eastAsia="en-GB"/>
        </w:rPr>
      </w:pPr>
      <w:r>
        <w:rPr>
          <w:noProof/>
          <w:sz w:val="28"/>
          <w:szCs w:val="28"/>
          <w:lang w:eastAsia="en-GB"/>
        </w:rPr>
        <w:tab/>
        <w:t>Figure 16: Steps down to Gates 1-3 and 5-10.</w:t>
      </w:r>
    </w:p>
    <w:p w14:paraId="240E9FBB" w14:textId="5A1B8604" w:rsidR="00B2090C" w:rsidRPr="00225A9C" w:rsidRDefault="00B2090C" w:rsidP="00C43F9A">
      <w:pPr>
        <w:autoSpaceDE w:val="0"/>
        <w:autoSpaceDN w:val="0"/>
        <w:adjustRightInd w:val="0"/>
        <w:spacing w:after="0" w:line="240" w:lineRule="auto"/>
        <w:jc w:val="both"/>
        <w:rPr>
          <w:b/>
          <w:noProof/>
          <w:sz w:val="28"/>
          <w:szCs w:val="28"/>
          <w:lang w:eastAsia="en-GB"/>
        </w:rPr>
      </w:pPr>
      <w:r>
        <w:rPr>
          <w:noProof/>
          <w:sz w:val="28"/>
          <w:szCs w:val="28"/>
          <w:lang w:eastAsia="en-GB"/>
        </w:rPr>
        <w:tab/>
      </w:r>
      <w:r w:rsidRPr="00225A9C">
        <w:rPr>
          <w:b/>
          <w:noProof/>
          <w:sz w:val="28"/>
          <w:szCs w:val="28"/>
          <w:lang w:eastAsia="en-GB"/>
        </w:rPr>
        <w:t>Recommendations:</w:t>
      </w:r>
    </w:p>
    <w:p w14:paraId="6CF12F14" w14:textId="1EC41174" w:rsidR="00B2090C" w:rsidRDefault="00B2090C" w:rsidP="00C43F9A">
      <w:pPr>
        <w:autoSpaceDE w:val="0"/>
        <w:autoSpaceDN w:val="0"/>
        <w:adjustRightInd w:val="0"/>
        <w:spacing w:after="0" w:line="240" w:lineRule="auto"/>
        <w:jc w:val="both"/>
        <w:rPr>
          <w:noProof/>
          <w:sz w:val="28"/>
          <w:szCs w:val="28"/>
          <w:lang w:eastAsia="en-GB"/>
        </w:rPr>
      </w:pPr>
    </w:p>
    <w:p w14:paraId="62DE4C81" w14:textId="6F3AF0A3" w:rsidR="00B2090C" w:rsidRDefault="00B2090C" w:rsidP="00B2090C">
      <w:pPr>
        <w:pStyle w:val="ListParagraph"/>
        <w:numPr>
          <w:ilvl w:val="0"/>
          <w:numId w:val="40"/>
        </w:numPr>
        <w:autoSpaceDE w:val="0"/>
        <w:autoSpaceDN w:val="0"/>
        <w:adjustRightInd w:val="0"/>
        <w:spacing w:after="0" w:line="240" w:lineRule="auto"/>
        <w:jc w:val="both"/>
        <w:rPr>
          <w:noProof/>
          <w:sz w:val="28"/>
          <w:szCs w:val="28"/>
          <w:lang w:eastAsia="en-GB"/>
        </w:rPr>
      </w:pPr>
      <w:r>
        <w:rPr>
          <w:noProof/>
          <w:sz w:val="28"/>
          <w:szCs w:val="28"/>
          <w:lang w:eastAsia="en-GB"/>
        </w:rPr>
        <w:t>Insert yellow strips at the top and bottom of all steps in the airport.</w:t>
      </w:r>
    </w:p>
    <w:p w14:paraId="432E9CD1" w14:textId="1AF0F7DC" w:rsidR="00B2090C" w:rsidRDefault="00B2090C" w:rsidP="00B2090C">
      <w:pPr>
        <w:pStyle w:val="ListParagraph"/>
        <w:numPr>
          <w:ilvl w:val="0"/>
          <w:numId w:val="40"/>
        </w:numPr>
        <w:autoSpaceDE w:val="0"/>
        <w:autoSpaceDN w:val="0"/>
        <w:adjustRightInd w:val="0"/>
        <w:spacing w:after="0" w:line="240" w:lineRule="auto"/>
        <w:jc w:val="both"/>
        <w:rPr>
          <w:noProof/>
          <w:sz w:val="28"/>
          <w:szCs w:val="28"/>
          <w:lang w:eastAsia="en-GB"/>
        </w:rPr>
      </w:pPr>
      <w:r>
        <w:rPr>
          <w:noProof/>
          <w:sz w:val="28"/>
          <w:szCs w:val="28"/>
          <w:lang w:eastAsia="en-GB"/>
        </w:rPr>
        <w:t>Change colours of queue poles so that they contrast more clearly with the floor/walls.</w:t>
      </w:r>
    </w:p>
    <w:p w14:paraId="296178FB" w14:textId="77777777" w:rsidR="00B2090C" w:rsidRDefault="00B2090C" w:rsidP="00B2090C">
      <w:pPr>
        <w:pStyle w:val="ListParagraph"/>
        <w:autoSpaceDE w:val="0"/>
        <w:autoSpaceDN w:val="0"/>
        <w:adjustRightInd w:val="0"/>
        <w:spacing w:after="0" w:line="240" w:lineRule="auto"/>
        <w:ind w:left="1447"/>
        <w:jc w:val="both"/>
        <w:rPr>
          <w:noProof/>
          <w:sz w:val="28"/>
          <w:szCs w:val="28"/>
          <w:lang w:eastAsia="en-GB"/>
        </w:rPr>
      </w:pPr>
    </w:p>
    <w:p w14:paraId="430C18E9" w14:textId="543CC863" w:rsidR="00B2090C" w:rsidRDefault="00B2090C" w:rsidP="00CF6D35">
      <w:pPr>
        <w:autoSpaceDE w:val="0"/>
        <w:autoSpaceDN w:val="0"/>
        <w:adjustRightInd w:val="0"/>
        <w:spacing w:after="0" w:line="240" w:lineRule="auto"/>
        <w:ind w:left="720" w:hanging="720"/>
        <w:jc w:val="both"/>
        <w:rPr>
          <w:noProof/>
          <w:sz w:val="28"/>
          <w:szCs w:val="28"/>
          <w:lang w:eastAsia="en-GB"/>
        </w:rPr>
      </w:pPr>
      <w:r>
        <w:rPr>
          <w:noProof/>
          <w:sz w:val="28"/>
          <w:szCs w:val="28"/>
          <w:lang w:eastAsia="en-GB"/>
        </w:rPr>
        <w:t>4.17</w:t>
      </w:r>
      <w:r>
        <w:rPr>
          <w:noProof/>
          <w:sz w:val="28"/>
          <w:szCs w:val="28"/>
          <w:lang w:eastAsia="en-GB"/>
        </w:rPr>
        <w:tab/>
      </w:r>
      <w:r w:rsidR="00CF6D35">
        <w:rPr>
          <w:noProof/>
          <w:sz w:val="28"/>
          <w:szCs w:val="28"/>
          <w:lang w:eastAsia="en-GB"/>
        </w:rPr>
        <w:t xml:space="preserve">Participants then headed towards international arrivals.  Once again clear signage in contrasting colours was praised.  Border Control was uncluttered with walls only containing necessary information.  Posters welcoming the sunflower lanyard were also praised.  </w:t>
      </w:r>
    </w:p>
    <w:p w14:paraId="3AE05422" w14:textId="15B99CCA" w:rsidR="00CF6D35" w:rsidRDefault="00CF6D35" w:rsidP="00CF6D35">
      <w:pPr>
        <w:autoSpaceDE w:val="0"/>
        <w:autoSpaceDN w:val="0"/>
        <w:adjustRightInd w:val="0"/>
        <w:spacing w:after="0" w:line="240" w:lineRule="auto"/>
        <w:ind w:left="720" w:hanging="720"/>
        <w:jc w:val="both"/>
        <w:rPr>
          <w:noProof/>
          <w:sz w:val="28"/>
          <w:szCs w:val="28"/>
          <w:lang w:eastAsia="en-GB"/>
        </w:rPr>
      </w:pPr>
    </w:p>
    <w:p w14:paraId="0CC0C0A9" w14:textId="3298058E" w:rsidR="00CF6D35" w:rsidRDefault="00CF6D35" w:rsidP="00CF6D35">
      <w:pPr>
        <w:autoSpaceDE w:val="0"/>
        <w:autoSpaceDN w:val="0"/>
        <w:adjustRightInd w:val="0"/>
        <w:spacing w:after="0" w:line="240" w:lineRule="auto"/>
        <w:ind w:left="720" w:hanging="720"/>
        <w:jc w:val="both"/>
        <w:rPr>
          <w:noProof/>
          <w:sz w:val="28"/>
          <w:szCs w:val="28"/>
          <w:lang w:eastAsia="en-GB"/>
        </w:rPr>
      </w:pPr>
      <w:r>
        <w:rPr>
          <w:noProof/>
          <w:sz w:val="28"/>
          <w:szCs w:val="28"/>
          <w:lang w:eastAsia="en-GB"/>
        </w:rPr>
        <w:t>4.18</w:t>
      </w:r>
      <w:r>
        <w:rPr>
          <w:noProof/>
          <w:sz w:val="28"/>
          <w:szCs w:val="28"/>
          <w:lang w:eastAsia="en-GB"/>
        </w:rPr>
        <w:tab/>
        <w:t>Coming into domestic arrivals, there was clear perspex around the police stands which was not clearly marked.  This was noted as a potential hazard for visually impaired passengers.  One participant noted that the baggage reclaim desk was high, however airport staff explained that staff can come out and speak to passengers as necessary.  The amount of seating in this area was praised, and the large signage on the baggage reclaim belts was very clear.  The toilet facilties were also clearly signposted.</w:t>
      </w:r>
    </w:p>
    <w:p w14:paraId="328568F8" w14:textId="74C91961" w:rsidR="00225A9C" w:rsidRDefault="00225A9C" w:rsidP="00CF6D35">
      <w:pPr>
        <w:autoSpaceDE w:val="0"/>
        <w:autoSpaceDN w:val="0"/>
        <w:adjustRightInd w:val="0"/>
        <w:spacing w:after="0" w:line="240" w:lineRule="auto"/>
        <w:ind w:left="720" w:hanging="720"/>
        <w:jc w:val="both"/>
        <w:rPr>
          <w:noProof/>
          <w:sz w:val="28"/>
          <w:szCs w:val="28"/>
          <w:lang w:eastAsia="en-GB"/>
        </w:rPr>
      </w:pPr>
    </w:p>
    <w:p w14:paraId="61DF8723" w14:textId="5091CE2F" w:rsidR="00225A9C" w:rsidRPr="00225A9C" w:rsidRDefault="00225A9C" w:rsidP="00CF6D35">
      <w:pPr>
        <w:autoSpaceDE w:val="0"/>
        <w:autoSpaceDN w:val="0"/>
        <w:adjustRightInd w:val="0"/>
        <w:spacing w:after="0" w:line="240" w:lineRule="auto"/>
        <w:ind w:left="720" w:hanging="720"/>
        <w:jc w:val="both"/>
        <w:rPr>
          <w:b/>
          <w:noProof/>
          <w:sz w:val="28"/>
          <w:szCs w:val="28"/>
          <w:lang w:eastAsia="en-GB"/>
        </w:rPr>
      </w:pPr>
      <w:r w:rsidRPr="00225A9C">
        <w:rPr>
          <w:b/>
          <w:noProof/>
          <w:sz w:val="28"/>
          <w:szCs w:val="28"/>
          <w:lang w:eastAsia="en-GB"/>
        </w:rPr>
        <w:tab/>
        <w:t>Recommendation:</w:t>
      </w:r>
    </w:p>
    <w:p w14:paraId="049FBB24" w14:textId="17D2B8CD" w:rsidR="00225A9C" w:rsidRDefault="00225A9C" w:rsidP="00CF6D35">
      <w:pPr>
        <w:autoSpaceDE w:val="0"/>
        <w:autoSpaceDN w:val="0"/>
        <w:adjustRightInd w:val="0"/>
        <w:spacing w:after="0" w:line="240" w:lineRule="auto"/>
        <w:ind w:left="720" w:hanging="720"/>
        <w:jc w:val="both"/>
        <w:rPr>
          <w:noProof/>
          <w:sz w:val="28"/>
          <w:szCs w:val="28"/>
          <w:lang w:eastAsia="en-GB"/>
        </w:rPr>
      </w:pPr>
    </w:p>
    <w:p w14:paraId="0A08503E" w14:textId="0D19DE59" w:rsidR="00225A9C" w:rsidRPr="00225A9C" w:rsidRDefault="00225A9C" w:rsidP="00225A9C">
      <w:pPr>
        <w:pStyle w:val="ListParagraph"/>
        <w:numPr>
          <w:ilvl w:val="0"/>
          <w:numId w:val="42"/>
        </w:numPr>
        <w:autoSpaceDE w:val="0"/>
        <w:autoSpaceDN w:val="0"/>
        <w:adjustRightInd w:val="0"/>
        <w:spacing w:after="0" w:line="240" w:lineRule="auto"/>
        <w:jc w:val="both"/>
        <w:rPr>
          <w:noProof/>
          <w:sz w:val="28"/>
          <w:szCs w:val="28"/>
          <w:lang w:eastAsia="en-GB"/>
        </w:rPr>
      </w:pPr>
      <w:r w:rsidRPr="00225A9C">
        <w:rPr>
          <w:noProof/>
          <w:sz w:val="28"/>
          <w:szCs w:val="28"/>
          <w:lang w:eastAsia="en-GB"/>
        </w:rPr>
        <w:t>Provid</w:t>
      </w:r>
      <w:r>
        <w:rPr>
          <w:noProof/>
          <w:sz w:val="28"/>
          <w:szCs w:val="28"/>
          <w:lang w:eastAsia="en-GB"/>
        </w:rPr>
        <w:t>e markings</w:t>
      </w:r>
      <w:r w:rsidRPr="00225A9C">
        <w:rPr>
          <w:noProof/>
          <w:sz w:val="28"/>
          <w:szCs w:val="28"/>
          <w:lang w:eastAsia="en-GB"/>
        </w:rPr>
        <w:t xml:space="preserve"> at police stands to note </w:t>
      </w:r>
      <w:r w:rsidR="008E7912">
        <w:rPr>
          <w:noProof/>
          <w:sz w:val="28"/>
          <w:szCs w:val="28"/>
          <w:lang w:eastAsia="en-GB"/>
        </w:rPr>
        <w:t>clear perspex</w:t>
      </w:r>
      <w:r w:rsidRPr="00225A9C">
        <w:rPr>
          <w:noProof/>
          <w:sz w:val="28"/>
          <w:szCs w:val="28"/>
          <w:lang w:eastAsia="en-GB"/>
        </w:rPr>
        <w:t xml:space="preserve"> surrounds.</w:t>
      </w:r>
    </w:p>
    <w:p w14:paraId="7983B74B" w14:textId="0807B78A" w:rsidR="003D77E5" w:rsidRDefault="003D77E5" w:rsidP="00CF6D35">
      <w:pPr>
        <w:autoSpaceDE w:val="0"/>
        <w:autoSpaceDN w:val="0"/>
        <w:adjustRightInd w:val="0"/>
        <w:spacing w:after="0" w:line="240" w:lineRule="auto"/>
        <w:ind w:left="720" w:hanging="720"/>
        <w:jc w:val="both"/>
        <w:rPr>
          <w:noProof/>
          <w:sz w:val="28"/>
          <w:szCs w:val="28"/>
          <w:lang w:eastAsia="en-GB"/>
        </w:rPr>
      </w:pPr>
    </w:p>
    <w:p w14:paraId="556D5F1E" w14:textId="38D53C23" w:rsidR="002D7D4F" w:rsidRPr="002D7D4F" w:rsidRDefault="003D77E5" w:rsidP="00225A9C">
      <w:pPr>
        <w:autoSpaceDE w:val="0"/>
        <w:autoSpaceDN w:val="0"/>
        <w:adjustRightInd w:val="0"/>
        <w:spacing w:after="0" w:line="240" w:lineRule="auto"/>
        <w:jc w:val="both"/>
        <w:rPr>
          <w:noProof/>
          <w:sz w:val="28"/>
          <w:szCs w:val="28"/>
          <w:lang w:eastAsia="en-GB"/>
        </w:rPr>
      </w:pP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p>
    <w:p w14:paraId="228D5FD7" w14:textId="1F02E900" w:rsidR="00420421" w:rsidRDefault="00420421" w:rsidP="003034B0">
      <w:pPr>
        <w:pStyle w:val="Heading1"/>
        <w:rPr>
          <w:rFonts w:asciiTheme="minorHAnsi" w:hAnsiTheme="minorHAnsi" w:cstheme="minorHAnsi"/>
          <w:b/>
          <w:color w:val="auto"/>
          <w:sz w:val="28"/>
          <w:szCs w:val="28"/>
        </w:rPr>
      </w:pPr>
      <w:bookmarkStart w:id="4" w:name="_Toc100149446"/>
      <w:r w:rsidRPr="003034B0">
        <w:rPr>
          <w:rFonts w:asciiTheme="minorHAnsi" w:hAnsiTheme="minorHAnsi" w:cstheme="minorHAnsi"/>
          <w:b/>
          <w:color w:val="auto"/>
          <w:sz w:val="28"/>
          <w:szCs w:val="28"/>
        </w:rPr>
        <w:t>5</w:t>
      </w:r>
      <w:r w:rsidR="003034B0">
        <w:rPr>
          <w:rFonts w:asciiTheme="minorHAnsi" w:hAnsiTheme="minorHAnsi" w:cstheme="minorHAnsi"/>
          <w:b/>
          <w:color w:val="auto"/>
          <w:sz w:val="28"/>
          <w:szCs w:val="28"/>
        </w:rPr>
        <w:t>.</w:t>
      </w:r>
      <w:r w:rsidRPr="003034B0">
        <w:rPr>
          <w:rFonts w:asciiTheme="minorHAnsi" w:hAnsiTheme="minorHAnsi" w:cstheme="minorHAnsi"/>
          <w:b/>
          <w:color w:val="auto"/>
          <w:sz w:val="28"/>
          <w:szCs w:val="28"/>
        </w:rPr>
        <w:tab/>
        <w:t>CONCLUSIONS</w:t>
      </w:r>
      <w:bookmarkEnd w:id="4"/>
    </w:p>
    <w:p w14:paraId="51E10F4E" w14:textId="41B8B7A2" w:rsidR="003034B0" w:rsidRPr="003034B0" w:rsidRDefault="003034B0" w:rsidP="003034B0"/>
    <w:p w14:paraId="24A2807E" w14:textId="2364C915" w:rsidR="00420421" w:rsidRPr="00365A8B" w:rsidRDefault="00420421" w:rsidP="00420421">
      <w:pPr>
        <w:autoSpaceDE w:val="0"/>
        <w:autoSpaceDN w:val="0"/>
        <w:adjustRightInd w:val="0"/>
        <w:spacing w:after="0" w:line="240" w:lineRule="auto"/>
        <w:ind w:left="720" w:hanging="720"/>
        <w:jc w:val="both"/>
        <w:rPr>
          <w:rFonts w:cstheme="minorHAnsi"/>
          <w:color w:val="000000"/>
          <w:sz w:val="28"/>
          <w:szCs w:val="28"/>
        </w:rPr>
      </w:pPr>
      <w:r w:rsidRPr="00365A8B">
        <w:rPr>
          <w:rFonts w:cstheme="minorHAnsi"/>
          <w:sz w:val="28"/>
          <w:szCs w:val="28"/>
        </w:rPr>
        <w:t>5.1</w:t>
      </w:r>
      <w:r w:rsidRPr="00365A8B">
        <w:rPr>
          <w:rFonts w:cstheme="minorHAnsi"/>
          <w:b/>
          <w:sz w:val="28"/>
          <w:szCs w:val="28"/>
        </w:rPr>
        <w:tab/>
      </w:r>
      <w:r w:rsidRPr="00365A8B">
        <w:rPr>
          <w:rFonts w:cstheme="minorHAnsi"/>
          <w:sz w:val="28"/>
          <w:szCs w:val="28"/>
        </w:rPr>
        <w:t xml:space="preserve">Participants welcomed the opportunity to tour the airport and expressed satisfaction throughout at the processes </w:t>
      </w:r>
      <w:r w:rsidR="0098558D" w:rsidRPr="00365A8B">
        <w:rPr>
          <w:rFonts w:cstheme="minorHAnsi"/>
          <w:sz w:val="28"/>
          <w:szCs w:val="28"/>
        </w:rPr>
        <w:t>and changes</w:t>
      </w:r>
      <w:r w:rsidR="000413AA" w:rsidRPr="00365A8B">
        <w:rPr>
          <w:rFonts w:cstheme="minorHAnsi"/>
          <w:sz w:val="28"/>
          <w:szCs w:val="28"/>
        </w:rPr>
        <w:t xml:space="preserve"> that had been</w:t>
      </w:r>
      <w:r w:rsidR="0098558D" w:rsidRPr="00365A8B">
        <w:rPr>
          <w:rFonts w:cstheme="minorHAnsi"/>
          <w:sz w:val="28"/>
          <w:szCs w:val="28"/>
        </w:rPr>
        <w:t xml:space="preserve"> </w:t>
      </w:r>
      <w:r w:rsidR="006E465C" w:rsidRPr="00365A8B">
        <w:rPr>
          <w:rFonts w:cstheme="minorHAnsi"/>
          <w:sz w:val="28"/>
          <w:szCs w:val="28"/>
        </w:rPr>
        <w:t>implemented</w:t>
      </w:r>
      <w:r w:rsidRPr="00365A8B">
        <w:rPr>
          <w:rFonts w:cstheme="minorHAnsi"/>
          <w:sz w:val="28"/>
          <w:szCs w:val="28"/>
        </w:rPr>
        <w:t xml:space="preserve"> </w:t>
      </w:r>
      <w:r w:rsidR="00E25C1F" w:rsidRPr="00365A8B">
        <w:rPr>
          <w:rFonts w:cstheme="minorHAnsi"/>
          <w:sz w:val="28"/>
          <w:szCs w:val="28"/>
        </w:rPr>
        <w:t xml:space="preserve">already </w:t>
      </w:r>
      <w:r w:rsidRPr="00365A8B">
        <w:rPr>
          <w:rFonts w:cstheme="minorHAnsi"/>
          <w:sz w:val="28"/>
          <w:szCs w:val="28"/>
        </w:rPr>
        <w:t xml:space="preserve">to improve the experience for passengers requiring special assistance.  Participants were able to ask questions throughout the visit and make suggestions based on their experiences and knowledge of some of the barriers passengers may face.  </w:t>
      </w:r>
      <w:r w:rsidRPr="00225A9C">
        <w:rPr>
          <w:rFonts w:cstheme="minorHAnsi"/>
          <w:sz w:val="28"/>
          <w:szCs w:val="28"/>
        </w:rPr>
        <w:t>A n</w:t>
      </w:r>
      <w:r w:rsidR="00E25C1F" w:rsidRPr="00225A9C">
        <w:rPr>
          <w:rFonts w:cstheme="minorHAnsi"/>
          <w:sz w:val="28"/>
          <w:szCs w:val="28"/>
        </w:rPr>
        <w:t xml:space="preserve">umber of </w:t>
      </w:r>
      <w:r w:rsidR="00225A9C">
        <w:rPr>
          <w:rFonts w:cstheme="minorHAnsi"/>
          <w:sz w:val="28"/>
          <w:szCs w:val="28"/>
        </w:rPr>
        <w:t>recommendations</w:t>
      </w:r>
      <w:r w:rsidR="00E25C1F" w:rsidRPr="00225A9C">
        <w:rPr>
          <w:rFonts w:cstheme="minorHAnsi"/>
          <w:sz w:val="28"/>
          <w:szCs w:val="28"/>
        </w:rPr>
        <w:t xml:space="preserve"> were made </w:t>
      </w:r>
      <w:r w:rsidR="00225A9C">
        <w:rPr>
          <w:rFonts w:cstheme="minorHAnsi"/>
          <w:color w:val="000000"/>
          <w:sz w:val="28"/>
          <w:szCs w:val="28"/>
        </w:rPr>
        <w:t xml:space="preserve">around </w:t>
      </w:r>
      <w:proofErr w:type="gramStart"/>
      <w:r w:rsidR="00225A9C">
        <w:rPr>
          <w:rFonts w:cstheme="minorHAnsi"/>
          <w:color w:val="000000"/>
          <w:sz w:val="28"/>
          <w:szCs w:val="28"/>
        </w:rPr>
        <w:t>signage;</w:t>
      </w:r>
      <w:proofErr w:type="gramEnd"/>
      <w:r w:rsidR="00225A9C">
        <w:rPr>
          <w:rFonts w:cstheme="minorHAnsi"/>
          <w:color w:val="000000"/>
          <w:sz w:val="28"/>
          <w:szCs w:val="28"/>
        </w:rPr>
        <w:t xml:space="preserve"> </w:t>
      </w:r>
      <w:r w:rsidR="00415B8A" w:rsidRPr="00225A9C">
        <w:rPr>
          <w:rFonts w:cstheme="minorHAnsi"/>
          <w:color w:val="000000"/>
          <w:sz w:val="28"/>
          <w:szCs w:val="28"/>
        </w:rPr>
        <w:t>the need for more contrasting c</w:t>
      </w:r>
      <w:r w:rsidR="00225A9C" w:rsidRPr="00225A9C">
        <w:rPr>
          <w:rFonts w:cstheme="minorHAnsi"/>
          <w:color w:val="000000"/>
          <w:sz w:val="28"/>
          <w:szCs w:val="28"/>
        </w:rPr>
        <w:t>olours on escalators and steps</w:t>
      </w:r>
      <w:r w:rsidR="00225A9C">
        <w:rPr>
          <w:rFonts w:cstheme="minorHAnsi"/>
          <w:color w:val="000000"/>
          <w:sz w:val="28"/>
          <w:szCs w:val="28"/>
        </w:rPr>
        <w:t xml:space="preserve"> and improvements to seating areas</w:t>
      </w:r>
      <w:r w:rsidR="00225A9C" w:rsidRPr="00225A9C">
        <w:rPr>
          <w:rFonts w:cstheme="minorHAnsi"/>
          <w:color w:val="000000"/>
          <w:sz w:val="28"/>
          <w:szCs w:val="28"/>
        </w:rPr>
        <w:t>.</w:t>
      </w:r>
    </w:p>
    <w:p w14:paraId="4CAB31C2" w14:textId="42C0A9F4" w:rsidR="00005FC7" w:rsidRPr="00365A8B" w:rsidRDefault="00005FC7" w:rsidP="00420421">
      <w:pPr>
        <w:autoSpaceDE w:val="0"/>
        <w:autoSpaceDN w:val="0"/>
        <w:adjustRightInd w:val="0"/>
        <w:spacing w:after="0" w:line="240" w:lineRule="auto"/>
        <w:ind w:left="720" w:hanging="720"/>
        <w:jc w:val="both"/>
        <w:rPr>
          <w:rFonts w:cstheme="minorHAnsi"/>
          <w:color w:val="000000"/>
          <w:sz w:val="28"/>
          <w:szCs w:val="28"/>
        </w:rPr>
      </w:pPr>
    </w:p>
    <w:p w14:paraId="62E93CBB" w14:textId="59ACD668" w:rsidR="00420421" w:rsidRPr="00365A8B" w:rsidRDefault="00420421" w:rsidP="002D7D4F">
      <w:pPr>
        <w:autoSpaceDE w:val="0"/>
        <w:autoSpaceDN w:val="0"/>
        <w:adjustRightInd w:val="0"/>
        <w:spacing w:after="0" w:line="240" w:lineRule="auto"/>
        <w:jc w:val="both"/>
        <w:rPr>
          <w:rFonts w:cstheme="minorHAnsi"/>
          <w:color w:val="000000"/>
          <w:sz w:val="28"/>
          <w:szCs w:val="28"/>
        </w:rPr>
      </w:pPr>
    </w:p>
    <w:p w14:paraId="28CBACF9" w14:textId="50644C9C" w:rsidR="00420421" w:rsidRPr="003034B0" w:rsidRDefault="00420421" w:rsidP="003034B0">
      <w:pPr>
        <w:pStyle w:val="Heading1"/>
        <w:rPr>
          <w:rFonts w:asciiTheme="minorHAnsi" w:hAnsiTheme="minorHAnsi" w:cstheme="minorHAnsi"/>
          <w:b/>
          <w:color w:val="auto"/>
          <w:sz w:val="28"/>
          <w:szCs w:val="28"/>
        </w:rPr>
      </w:pPr>
      <w:bookmarkStart w:id="5" w:name="_Toc100149447"/>
      <w:r w:rsidRPr="003034B0">
        <w:rPr>
          <w:rFonts w:asciiTheme="minorHAnsi" w:hAnsiTheme="minorHAnsi" w:cstheme="minorHAnsi"/>
          <w:b/>
          <w:color w:val="auto"/>
          <w:sz w:val="28"/>
          <w:szCs w:val="28"/>
        </w:rPr>
        <w:t>6</w:t>
      </w:r>
      <w:r w:rsidR="003034B0">
        <w:rPr>
          <w:rFonts w:asciiTheme="minorHAnsi" w:hAnsiTheme="minorHAnsi" w:cstheme="minorHAnsi"/>
          <w:b/>
          <w:color w:val="auto"/>
          <w:sz w:val="28"/>
          <w:szCs w:val="28"/>
        </w:rPr>
        <w:t>.</w:t>
      </w:r>
      <w:r w:rsidRPr="003034B0">
        <w:rPr>
          <w:rFonts w:asciiTheme="minorHAnsi" w:hAnsiTheme="minorHAnsi" w:cstheme="minorHAnsi"/>
          <w:b/>
          <w:color w:val="auto"/>
          <w:sz w:val="28"/>
          <w:szCs w:val="28"/>
        </w:rPr>
        <w:tab/>
        <w:t>NEXT STEPS</w:t>
      </w:r>
      <w:bookmarkEnd w:id="5"/>
    </w:p>
    <w:p w14:paraId="28B79A89" w14:textId="77777777" w:rsidR="00420421" w:rsidRPr="00365A8B" w:rsidRDefault="00420421" w:rsidP="00420421">
      <w:pPr>
        <w:autoSpaceDE w:val="0"/>
        <w:autoSpaceDN w:val="0"/>
        <w:adjustRightInd w:val="0"/>
        <w:spacing w:after="0" w:line="240" w:lineRule="auto"/>
        <w:ind w:left="720" w:hanging="720"/>
        <w:jc w:val="both"/>
        <w:rPr>
          <w:rFonts w:cstheme="minorHAnsi"/>
          <w:b/>
          <w:color w:val="000000"/>
          <w:sz w:val="28"/>
          <w:szCs w:val="28"/>
          <w:lang w:val="en-US"/>
        </w:rPr>
      </w:pPr>
    </w:p>
    <w:p w14:paraId="26B03796" w14:textId="6D5FD6FB" w:rsidR="0083450A" w:rsidRPr="00365A8B" w:rsidRDefault="00420421" w:rsidP="00420421">
      <w:pPr>
        <w:ind w:left="720" w:hanging="720"/>
        <w:jc w:val="both"/>
        <w:rPr>
          <w:rFonts w:cstheme="minorHAnsi"/>
          <w:sz w:val="28"/>
          <w:szCs w:val="28"/>
        </w:rPr>
      </w:pPr>
      <w:r w:rsidRPr="00365A8B">
        <w:rPr>
          <w:rFonts w:cstheme="minorHAnsi"/>
          <w:sz w:val="28"/>
          <w:szCs w:val="28"/>
        </w:rPr>
        <w:t>6.1</w:t>
      </w:r>
      <w:r w:rsidRPr="00365A8B">
        <w:rPr>
          <w:rFonts w:cstheme="minorHAnsi"/>
          <w:sz w:val="28"/>
          <w:szCs w:val="28"/>
        </w:rPr>
        <w:tab/>
        <w:t>The comments made by participants will be presented to the airport</w:t>
      </w:r>
      <w:r w:rsidR="006D40EF">
        <w:rPr>
          <w:rFonts w:cstheme="minorHAnsi"/>
          <w:sz w:val="28"/>
          <w:szCs w:val="28"/>
        </w:rPr>
        <w:t xml:space="preserve"> through this report</w:t>
      </w:r>
      <w:r w:rsidRPr="00365A8B">
        <w:rPr>
          <w:rFonts w:cstheme="minorHAnsi"/>
          <w:sz w:val="28"/>
          <w:szCs w:val="28"/>
        </w:rPr>
        <w:t xml:space="preserve">. The Consumer Council will work with the airport as it implements the changes to ensure that services continue to meet passengers’ needs. An update on the progress made against the </w:t>
      </w:r>
      <w:r w:rsidR="00225A9C">
        <w:rPr>
          <w:rFonts w:cstheme="minorHAnsi"/>
          <w:sz w:val="28"/>
          <w:szCs w:val="28"/>
        </w:rPr>
        <w:t>recommendations</w:t>
      </w:r>
      <w:r w:rsidRPr="00365A8B">
        <w:rPr>
          <w:rFonts w:cstheme="minorHAnsi"/>
          <w:sz w:val="28"/>
          <w:szCs w:val="28"/>
        </w:rPr>
        <w:t xml:space="preserve"> will be shared with the Airport’s Accessibility Forum at its next meeting.</w:t>
      </w:r>
    </w:p>
    <w:p w14:paraId="4AB6E78E" w14:textId="77777777" w:rsidR="0083450A" w:rsidRPr="00365A8B" w:rsidRDefault="0083450A">
      <w:pPr>
        <w:rPr>
          <w:rFonts w:cstheme="minorHAnsi"/>
          <w:sz w:val="28"/>
          <w:szCs w:val="28"/>
        </w:rPr>
      </w:pPr>
      <w:r w:rsidRPr="00365A8B">
        <w:rPr>
          <w:rFonts w:cstheme="minorHAnsi"/>
          <w:sz w:val="28"/>
          <w:szCs w:val="28"/>
        </w:rPr>
        <w:br w:type="page"/>
      </w:r>
    </w:p>
    <w:p w14:paraId="41DD5AE8" w14:textId="2CACBD4D" w:rsidR="0083450A" w:rsidRPr="003034B0" w:rsidRDefault="0083450A" w:rsidP="003034B0">
      <w:pPr>
        <w:pStyle w:val="Heading1"/>
        <w:rPr>
          <w:rFonts w:asciiTheme="minorHAnsi" w:hAnsiTheme="minorHAnsi" w:cstheme="minorHAnsi"/>
          <w:b/>
          <w:color w:val="auto"/>
          <w:sz w:val="28"/>
          <w:szCs w:val="28"/>
        </w:rPr>
      </w:pPr>
      <w:bookmarkStart w:id="6" w:name="_Toc100149448"/>
      <w:r w:rsidRPr="003034B0">
        <w:rPr>
          <w:rFonts w:asciiTheme="minorHAnsi" w:hAnsiTheme="minorHAnsi" w:cstheme="minorHAnsi"/>
          <w:b/>
          <w:color w:val="auto"/>
          <w:sz w:val="28"/>
          <w:szCs w:val="28"/>
        </w:rPr>
        <w:lastRenderedPageBreak/>
        <w:t>Annex 1</w:t>
      </w:r>
      <w:r w:rsidRPr="003034B0">
        <w:rPr>
          <w:rFonts w:asciiTheme="minorHAnsi" w:hAnsiTheme="minorHAnsi" w:cstheme="minorHAnsi"/>
          <w:b/>
          <w:color w:val="auto"/>
          <w:sz w:val="28"/>
          <w:szCs w:val="28"/>
        </w:rPr>
        <w:tab/>
        <w:t>Summary of Recommendations</w:t>
      </w:r>
      <w:bookmarkEnd w:id="6"/>
      <w:r w:rsidR="00931924" w:rsidRPr="003034B0">
        <w:rPr>
          <w:rFonts w:asciiTheme="minorHAnsi" w:hAnsiTheme="minorHAnsi" w:cstheme="minorHAnsi"/>
          <w:b/>
          <w:color w:val="auto"/>
          <w:sz w:val="28"/>
          <w:szCs w:val="28"/>
        </w:rPr>
        <w:t xml:space="preserve"> </w:t>
      </w:r>
    </w:p>
    <w:p w14:paraId="0A0B658A" w14:textId="5FAAC388" w:rsidR="00A06EDF" w:rsidRDefault="00A06EDF" w:rsidP="001B28C2">
      <w:pPr>
        <w:spacing w:after="0" w:line="240" w:lineRule="auto"/>
        <w:jc w:val="both"/>
        <w:rPr>
          <w:rFonts w:cstheme="minorHAnsi"/>
          <w:b/>
          <w:sz w:val="28"/>
          <w:szCs w:val="28"/>
        </w:rPr>
      </w:pPr>
    </w:p>
    <w:tbl>
      <w:tblPr>
        <w:tblStyle w:val="TableGrid"/>
        <w:tblW w:w="0" w:type="auto"/>
        <w:tblLook w:val="04A0" w:firstRow="1" w:lastRow="0" w:firstColumn="1" w:lastColumn="0" w:noHBand="0" w:noVBand="1"/>
      </w:tblPr>
      <w:tblGrid>
        <w:gridCol w:w="440"/>
        <w:gridCol w:w="8576"/>
      </w:tblGrid>
      <w:tr w:rsidR="001B28C2" w:rsidRPr="000250B2" w14:paraId="384E62DA" w14:textId="77777777" w:rsidTr="00CC0FEB">
        <w:tc>
          <w:tcPr>
            <w:tcW w:w="440" w:type="dxa"/>
          </w:tcPr>
          <w:p w14:paraId="3D4AE58A" w14:textId="77777777" w:rsidR="001B28C2" w:rsidRDefault="001B28C2" w:rsidP="00CC0FEB"/>
        </w:tc>
        <w:tc>
          <w:tcPr>
            <w:tcW w:w="8576" w:type="dxa"/>
          </w:tcPr>
          <w:p w14:paraId="7D54C675" w14:textId="77777777" w:rsidR="001B28C2" w:rsidRPr="000250B2" w:rsidRDefault="001B28C2" w:rsidP="00CC0FEB">
            <w:pPr>
              <w:rPr>
                <w:b/>
                <w:sz w:val="28"/>
                <w:szCs w:val="28"/>
              </w:rPr>
            </w:pPr>
            <w:r w:rsidRPr="000250B2">
              <w:rPr>
                <w:b/>
                <w:sz w:val="28"/>
                <w:szCs w:val="28"/>
              </w:rPr>
              <w:t>Signage</w:t>
            </w:r>
          </w:p>
        </w:tc>
      </w:tr>
      <w:tr w:rsidR="001B28C2" w14:paraId="7D5FBB29" w14:textId="77777777" w:rsidTr="00CC0FEB">
        <w:tc>
          <w:tcPr>
            <w:tcW w:w="440" w:type="dxa"/>
          </w:tcPr>
          <w:p w14:paraId="323311D9" w14:textId="77777777" w:rsidR="001B28C2" w:rsidRDefault="001B28C2" w:rsidP="00CC0FEB">
            <w:r>
              <w:t>1</w:t>
            </w:r>
          </w:p>
        </w:tc>
        <w:tc>
          <w:tcPr>
            <w:tcW w:w="8576" w:type="dxa"/>
          </w:tcPr>
          <w:p w14:paraId="05FFDC39" w14:textId="2BAE3773" w:rsidR="001B28C2" w:rsidRDefault="00A0508D" w:rsidP="00D94334">
            <w:pPr>
              <w:spacing w:line="276" w:lineRule="auto"/>
              <w:jc w:val="both"/>
              <w:rPr>
                <w:rFonts w:cstheme="minorHAnsi"/>
                <w:sz w:val="28"/>
                <w:szCs w:val="28"/>
              </w:rPr>
            </w:pPr>
            <w:r w:rsidRPr="00A0508D">
              <w:rPr>
                <w:rFonts w:cstheme="minorHAnsi"/>
                <w:sz w:val="28"/>
                <w:szCs w:val="28"/>
              </w:rPr>
              <w:t>Review signage on call assistance points to ensure people who are deaf or hard of hearing are aware that a member of staff will come out if the button is pressed.</w:t>
            </w:r>
          </w:p>
          <w:p w14:paraId="022FC330" w14:textId="74909B6E" w:rsidR="00BD14F6" w:rsidRPr="00D94334" w:rsidRDefault="00BD14F6" w:rsidP="00A94E24">
            <w:pPr>
              <w:spacing w:line="276" w:lineRule="auto"/>
              <w:jc w:val="both"/>
              <w:rPr>
                <w:rFonts w:cstheme="minorHAnsi"/>
                <w:sz w:val="28"/>
                <w:szCs w:val="28"/>
              </w:rPr>
            </w:pPr>
            <w:r w:rsidRPr="00BD14F6">
              <w:rPr>
                <w:rFonts w:cstheme="minorHAnsi"/>
                <w:color w:val="FF0000"/>
                <w:sz w:val="28"/>
                <w:szCs w:val="28"/>
              </w:rPr>
              <w:t>New sign to be put on assistance points</w:t>
            </w:r>
          </w:p>
        </w:tc>
      </w:tr>
      <w:tr w:rsidR="001C356F" w14:paraId="22B66E96" w14:textId="77777777" w:rsidTr="00CC0FEB">
        <w:tc>
          <w:tcPr>
            <w:tcW w:w="440" w:type="dxa"/>
          </w:tcPr>
          <w:p w14:paraId="7CAA0DA3" w14:textId="5E238BF1" w:rsidR="001C356F" w:rsidRDefault="005E06B7" w:rsidP="00CC0FEB">
            <w:r>
              <w:t>2</w:t>
            </w:r>
          </w:p>
        </w:tc>
        <w:tc>
          <w:tcPr>
            <w:tcW w:w="8576" w:type="dxa"/>
          </w:tcPr>
          <w:p w14:paraId="5A71462C" w14:textId="1CB1536C" w:rsidR="001C356F" w:rsidRDefault="001C356F" w:rsidP="00A0508D">
            <w:pPr>
              <w:spacing w:line="276" w:lineRule="auto"/>
              <w:jc w:val="both"/>
              <w:rPr>
                <w:rFonts w:cstheme="minorHAnsi"/>
                <w:sz w:val="28"/>
                <w:szCs w:val="28"/>
              </w:rPr>
            </w:pPr>
            <w:r w:rsidRPr="00D94334">
              <w:rPr>
                <w:rFonts w:cstheme="minorHAnsi"/>
                <w:sz w:val="28"/>
                <w:szCs w:val="28"/>
              </w:rPr>
              <w:t xml:space="preserve">Provide clear signage to the special assistance desk at entrance/departures area.  </w:t>
            </w:r>
          </w:p>
          <w:p w14:paraId="22DA1077" w14:textId="6AA7B5E2" w:rsidR="00BD14F6" w:rsidRPr="00A0508D" w:rsidRDefault="00BD14F6" w:rsidP="00A94E24">
            <w:pPr>
              <w:spacing w:line="276" w:lineRule="auto"/>
              <w:jc w:val="both"/>
              <w:rPr>
                <w:rFonts w:cstheme="minorHAnsi"/>
                <w:sz w:val="28"/>
                <w:szCs w:val="28"/>
              </w:rPr>
            </w:pPr>
            <w:r w:rsidRPr="00BD14F6">
              <w:rPr>
                <w:rFonts w:cstheme="minorHAnsi"/>
                <w:color w:val="FF0000"/>
                <w:sz w:val="28"/>
                <w:szCs w:val="28"/>
              </w:rPr>
              <w:t>Signage to be added to existing signage as you enter the terminal</w:t>
            </w:r>
          </w:p>
        </w:tc>
      </w:tr>
      <w:tr w:rsidR="001C356F" w14:paraId="6D68EF05" w14:textId="77777777" w:rsidTr="00CC0FEB">
        <w:tc>
          <w:tcPr>
            <w:tcW w:w="440" w:type="dxa"/>
          </w:tcPr>
          <w:p w14:paraId="4D793537" w14:textId="14BC77AB" w:rsidR="001C356F" w:rsidRDefault="005E06B7" w:rsidP="00CC0FEB">
            <w:r>
              <w:t>3</w:t>
            </w:r>
          </w:p>
        </w:tc>
        <w:tc>
          <w:tcPr>
            <w:tcW w:w="8576" w:type="dxa"/>
          </w:tcPr>
          <w:p w14:paraId="34F34D0B" w14:textId="5F22CCDA" w:rsidR="001C356F" w:rsidRDefault="001C356F" w:rsidP="00D94334">
            <w:pPr>
              <w:spacing w:line="276" w:lineRule="auto"/>
              <w:jc w:val="both"/>
              <w:rPr>
                <w:rFonts w:cstheme="minorHAnsi"/>
                <w:sz w:val="28"/>
                <w:szCs w:val="28"/>
              </w:rPr>
            </w:pPr>
            <w:r w:rsidRPr="00D94334">
              <w:rPr>
                <w:rFonts w:cstheme="minorHAnsi"/>
                <w:sz w:val="28"/>
                <w:szCs w:val="28"/>
              </w:rPr>
              <w:t>Provide signage to indicate the availability of a Changing Places toilet.</w:t>
            </w:r>
          </w:p>
          <w:p w14:paraId="3DFB5141" w14:textId="3EF980BC" w:rsidR="005E06B7" w:rsidRPr="00D94334" w:rsidRDefault="00BD14F6" w:rsidP="00A94E24">
            <w:pPr>
              <w:spacing w:line="276" w:lineRule="auto"/>
              <w:jc w:val="both"/>
              <w:rPr>
                <w:rFonts w:cstheme="minorHAnsi"/>
                <w:sz w:val="28"/>
                <w:szCs w:val="28"/>
              </w:rPr>
            </w:pPr>
            <w:r w:rsidRPr="00BD14F6">
              <w:rPr>
                <w:rFonts w:cstheme="minorHAnsi"/>
                <w:color w:val="FF0000"/>
                <w:sz w:val="28"/>
                <w:szCs w:val="28"/>
              </w:rPr>
              <w:t xml:space="preserve">There is already information on the Changing Places website </w:t>
            </w:r>
            <w:proofErr w:type="gramStart"/>
            <w:r w:rsidRPr="00BD14F6">
              <w:rPr>
                <w:rFonts w:cstheme="minorHAnsi"/>
                <w:color w:val="FF0000"/>
                <w:sz w:val="28"/>
                <w:szCs w:val="28"/>
              </w:rPr>
              <w:t>and also</w:t>
            </w:r>
            <w:proofErr w:type="gramEnd"/>
            <w:r w:rsidRPr="00BD14F6">
              <w:rPr>
                <w:rFonts w:cstheme="minorHAnsi"/>
                <w:color w:val="FF0000"/>
                <w:sz w:val="28"/>
                <w:szCs w:val="28"/>
              </w:rPr>
              <w:t xml:space="preserve"> on the Accessible link on our website that includes</w:t>
            </w:r>
          </w:p>
        </w:tc>
      </w:tr>
      <w:tr w:rsidR="001C356F" w14:paraId="28B994EC" w14:textId="77777777" w:rsidTr="00CC0FEB">
        <w:tc>
          <w:tcPr>
            <w:tcW w:w="440" w:type="dxa"/>
          </w:tcPr>
          <w:p w14:paraId="392B43DF" w14:textId="1D4789CE" w:rsidR="001C356F" w:rsidRDefault="005E06B7" w:rsidP="00CC0FEB">
            <w:r>
              <w:t>4</w:t>
            </w:r>
          </w:p>
        </w:tc>
        <w:tc>
          <w:tcPr>
            <w:tcW w:w="8576" w:type="dxa"/>
          </w:tcPr>
          <w:p w14:paraId="3D452EBE" w14:textId="638F5815" w:rsidR="001C356F" w:rsidRDefault="001C356F" w:rsidP="00D94334">
            <w:pPr>
              <w:autoSpaceDE w:val="0"/>
              <w:autoSpaceDN w:val="0"/>
              <w:adjustRightInd w:val="0"/>
              <w:jc w:val="both"/>
              <w:rPr>
                <w:rFonts w:cstheme="minorHAnsi"/>
                <w:color w:val="000000"/>
                <w:sz w:val="28"/>
                <w:szCs w:val="28"/>
              </w:rPr>
            </w:pPr>
            <w:r w:rsidRPr="00D94334">
              <w:rPr>
                <w:rFonts w:cstheme="minorHAnsi"/>
                <w:color w:val="000000"/>
                <w:sz w:val="28"/>
                <w:szCs w:val="28"/>
              </w:rPr>
              <w:t xml:space="preserve">Check-in desk numbers should be black on a white background, with a matt finish if </w:t>
            </w:r>
            <w:proofErr w:type="gramStart"/>
            <w:r w:rsidRPr="00D94334">
              <w:rPr>
                <w:rFonts w:cstheme="minorHAnsi"/>
                <w:color w:val="000000"/>
                <w:sz w:val="28"/>
                <w:szCs w:val="28"/>
              </w:rPr>
              <w:t>possible</w:t>
            </w:r>
            <w:proofErr w:type="gramEnd"/>
            <w:r w:rsidRPr="00D94334">
              <w:rPr>
                <w:rFonts w:cstheme="minorHAnsi"/>
                <w:color w:val="000000"/>
                <w:sz w:val="28"/>
                <w:szCs w:val="28"/>
              </w:rPr>
              <w:t xml:space="preserve"> to prevent glare.</w:t>
            </w:r>
          </w:p>
          <w:p w14:paraId="4BD7969B" w14:textId="04CC79C7" w:rsidR="005E06B7" w:rsidRPr="00D94334" w:rsidRDefault="00BD14F6" w:rsidP="00A94E24">
            <w:pPr>
              <w:autoSpaceDE w:val="0"/>
              <w:autoSpaceDN w:val="0"/>
              <w:adjustRightInd w:val="0"/>
              <w:jc w:val="both"/>
              <w:rPr>
                <w:rFonts w:cstheme="minorHAnsi"/>
                <w:color w:val="000000"/>
                <w:sz w:val="28"/>
                <w:szCs w:val="28"/>
              </w:rPr>
            </w:pPr>
            <w:r w:rsidRPr="00BD14F6">
              <w:rPr>
                <w:rFonts w:cstheme="minorHAnsi"/>
                <w:color w:val="FF0000"/>
                <w:sz w:val="28"/>
                <w:szCs w:val="28"/>
              </w:rPr>
              <w:t>Our focus is on displaying the airline logos and they are very clear with our backdrop screens at check in</w:t>
            </w:r>
          </w:p>
        </w:tc>
      </w:tr>
      <w:tr w:rsidR="001C356F" w14:paraId="684670C3" w14:textId="77777777" w:rsidTr="00CC0FEB">
        <w:tc>
          <w:tcPr>
            <w:tcW w:w="440" w:type="dxa"/>
          </w:tcPr>
          <w:p w14:paraId="475A3197" w14:textId="5C7E5D88" w:rsidR="001C356F" w:rsidRDefault="005E06B7" w:rsidP="00CC0FEB">
            <w:r>
              <w:t>5</w:t>
            </w:r>
          </w:p>
        </w:tc>
        <w:tc>
          <w:tcPr>
            <w:tcW w:w="8576" w:type="dxa"/>
          </w:tcPr>
          <w:p w14:paraId="188A7BA7" w14:textId="38C22897" w:rsidR="001C356F" w:rsidRDefault="001C356F" w:rsidP="00D94334">
            <w:pPr>
              <w:rPr>
                <w:sz w:val="28"/>
                <w:szCs w:val="28"/>
              </w:rPr>
            </w:pPr>
            <w:r w:rsidRPr="00D94334">
              <w:rPr>
                <w:sz w:val="28"/>
                <w:szCs w:val="28"/>
              </w:rPr>
              <w:t xml:space="preserve">Consider additional signage at eye level to gates/shops. </w:t>
            </w:r>
          </w:p>
          <w:p w14:paraId="6A2D55EE" w14:textId="336873BA" w:rsidR="005E06B7" w:rsidRPr="00D94334" w:rsidRDefault="00BD14F6" w:rsidP="00A94E24">
            <w:pPr>
              <w:rPr>
                <w:sz w:val="28"/>
                <w:szCs w:val="28"/>
              </w:rPr>
            </w:pPr>
            <w:r w:rsidRPr="00BD14F6">
              <w:rPr>
                <w:color w:val="FF0000"/>
                <w:sz w:val="28"/>
                <w:szCs w:val="28"/>
              </w:rPr>
              <w:t>We are conscious of issues within our busy environment whereby signage could be obscured</w:t>
            </w:r>
          </w:p>
        </w:tc>
      </w:tr>
      <w:tr w:rsidR="001C356F" w14:paraId="4D20702F" w14:textId="77777777" w:rsidTr="00CC0FEB">
        <w:tc>
          <w:tcPr>
            <w:tcW w:w="440" w:type="dxa"/>
          </w:tcPr>
          <w:p w14:paraId="119AB1F0" w14:textId="76D6FEFF" w:rsidR="001C356F" w:rsidRDefault="005E06B7" w:rsidP="00CC0FEB">
            <w:r>
              <w:t>6</w:t>
            </w:r>
          </w:p>
        </w:tc>
        <w:tc>
          <w:tcPr>
            <w:tcW w:w="8576" w:type="dxa"/>
          </w:tcPr>
          <w:p w14:paraId="5B9597F4" w14:textId="1AFD525E" w:rsidR="001C356F" w:rsidRDefault="001C356F" w:rsidP="00D94334">
            <w:pPr>
              <w:autoSpaceDE w:val="0"/>
              <w:autoSpaceDN w:val="0"/>
              <w:adjustRightInd w:val="0"/>
              <w:jc w:val="both"/>
              <w:rPr>
                <w:noProof/>
                <w:sz w:val="28"/>
                <w:szCs w:val="28"/>
                <w:lang w:eastAsia="en-GB"/>
              </w:rPr>
            </w:pPr>
            <w:r w:rsidRPr="00D94334">
              <w:rPr>
                <w:noProof/>
                <w:sz w:val="28"/>
                <w:szCs w:val="28"/>
                <w:lang w:eastAsia="en-GB"/>
              </w:rPr>
              <w:t>Provide signage at an earlier point in gate area advising passengers of additional toilet facilities near the restaurant area.</w:t>
            </w:r>
          </w:p>
          <w:p w14:paraId="76A9048C" w14:textId="492C7565" w:rsidR="005E06B7" w:rsidRPr="00D94334" w:rsidRDefault="00A22DBE" w:rsidP="00A94E24">
            <w:pPr>
              <w:autoSpaceDE w:val="0"/>
              <w:autoSpaceDN w:val="0"/>
              <w:adjustRightInd w:val="0"/>
              <w:jc w:val="both"/>
              <w:rPr>
                <w:noProof/>
                <w:sz w:val="28"/>
                <w:szCs w:val="28"/>
                <w:lang w:eastAsia="en-GB"/>
              </w:rPr>
            </w:pPr>
            <w:r w:rsidRPr="00A22DBE">
              <w:rPr>
                <w:noProof/>
                <w:color w:val="FF0000"/>
                <w:sz w:val="28"/>
                <w:szCs w:val="28"/>
                <w:lang w:eastAsia="en-GB"/>
              </w:rPr>
              <w:t>This will be kept under review</w:t>
            </w:r>
          </w:p>
        </w:tc>
      </w:tr>
      <w:tr w:rsidR="001C356F" w14:paraId="1D7F7ABC" w14:textId="77777777" w:rsidTr="00CC0FEB">
        <w:tc>
          <w:tcPr>
            <w:tcW w:w="440" w:type="dxa"/>
          </w:tcPr>
          <w:p w14:paraId="73079413" w14:textId="31017F9D" w:rsidR="001C356F" w:rsidRDefault="005E06B7" w:rsidP="00CC0FEB">
            <w:r>
              <w:t>7</w:t>
            </w:r>
          </w:p>
        </w:tc>
        <w:tc>
          <w:tcPr>
            <w:tcW w:w="8576" w:type="dxa"/>
          </w:tcPr>
          <w:p w14:paraId="538F536C" w14:textId="237A5DA9" w:rsidR="001C356F" w:rsidRDefault="001C356F" w:rsidP="00D94334">
            <w:pPr>
              <w:autoSpaceDE w:val="0"/>
              <w:autoSpaceDN w:val="0"/>
              <w:adjustRightInd w:val="0"/>
              <w:jc w:val="both"/>
              <w:rPr>
                <w:sz w:val="28"/>
                <w:szCs w:val="28"/>
              </w:rPr>
            </w:pPr>
            <w:r w:rsidRPr="00D94334">
              <w:rPr>
                <w:sz w:val="28"/>
                <w:szCs w:val="28"/>
              </w:rPr>
              <w:t xml:space="preserve">Provide larger signage with regards to hidden disabilities on </w:t>
            </w:r>
            <w:r w:rsidR="00A22DBE">
              <w:rPr>
                <w:sz w:val="28"/>
                <w:szCs w:val="28"/>
              </w:rPr>
              <w:t>a</w:t>
            </w:r>
            <w:r w:rsidRPr="00D94334">
              <w:rPr>
                <w:sz w:val="28"/>
                <w:szCs w:val="28"/>
              </w:rPr>
              <w:t>ssistance toilets.</w:t>
            </w:r>
          </w:p>
          <w:p w14:paraId="04C8916B" w14:textId="49A080D4" w:rsidR="005E06B7" w:rsidRPr="00D94334" w:rsidRDefault="00A22DBE" w:rsidP="00A94E24">
            <w:pPr>
              <w:autoSpaceDE w:val="0"/>
              <w:autoSpaceDN w:val="0"/>
              <w:adjustRightInd w:val="0"/>
              <w:jc w:val="both"/>
              <w:rPr>
                <w:sz w:val="28"/>
                <w:szCs w:val="28"/>
              </w:rPr>
            </w:pPr>
            <w:r w:rsidRPr="00A22DBE">
              <w:rPr>
                <w:color w:val="FF0000"/>
                <w:sz w:val="28"/>
                <w:szCs w:val="28"/>
              </w:rPr>
              <w:t>This will be addressed very soon</w:t>
            </w:r>
          </w:p>
        </w:tc>
      </w:tr>
      <w:tr w:rsidR="00D94334" w14:paraId="053ABF3E" w14:textId="77777777" w:rsidTr="00CC0FEB">
        <w:tc>
          <w:tcPr>
            <w:tcW w:w="440" w:type="dxa"/>
          </w:tcPr>
          <w:p w14:paraId="1902AAD4" w14:textId="218970FF" w:rsidR="00D94334" w:rsidRDefault="005E06B7" w:rsidP="00CC0FEB">
            <w:r>
              <w:t>8</w:t>
            </w:r>
          </w:p>
        </w:tc>
        <w:tc>
          <w:tcPr>
            <w:tcW w:w="8576" w:type="dxa"/>
          </w:tcPr>
          <w:p w14:paraId="20D1ABC3" w14:textId="658910D5" w:rsidR="00D94334" w:rsidRDefault="00D94334" w:rsidP="00D94334">
            <w:pPr>
              <w:autoSpaceDE w:val="0"/>
              <w:autoSpaceDN w:val="0"/>
              <w:adjustRightInd w:val="0"/>
              <w:jc w:val="both"/>
              <w:rPr>
                <w:noProof/>
                <w:sz w:val="28"/>
                <w:szCs w:val="28"/>
                <w:lang w:eastAsia="en-GB"/>
              </w:rPr>
            </w:pPr>
            <w:r w:rsidRPr="00D94334">
              <w:rPr>
                <w:noProof/>
                <w:sz w:val="28"/>
                <w:szCs w:val="28"/>
                <w:lang w:eastAsia="en-GB"/>
              </w:rPr>
              <w:t>Provide additional signage at eye level directing passengers to toilets.</w:t>
            </w:r>
          </w:p>
          <w:p w14:paraId="16603E17" w14:textId="2D7B1664" w:rsidR="005E06B7" w:rsidRPr="00D94334" w:rsidRDefault="00A22DBE" w:rsidP="00A94E24">
            <w:pPr>
              <w:rPr>
                <w:noProof/>
                <w:sz w:val="28"/>
                <w:szCs w:val="28"/>
                <w:lang w:eastAsia="en-GB"/>
              </w:rPr>
            </w:pPr>
            <w:r w:rsidRPr="00BD14F6">
              <w:rPr>
                <w:color w:val="FF0000"/>
                <w:sz w:val="28"/>
                <w:szCs w:val="28"/>
              </w:rPr>
              <w:t>We are conscious of issues within our busy environment whereby signage could be obscured</w:t>
            </w:r>
          </w:p>
        </w:tc>
      </w:tr>
      <w:tr w:rsidR="004E4D3E" w14:paraId="324118B6" w14:textId="77777777" w:rsidTr="00CC0FEB">
        <w:tc>
          <w:tcPr>
            <w:tcW w:w="440" w:type="dxa"/>
          </w:tcPr>
          <w:p w14:paraId="1B579F89" w14:textId="30C09AA3" w:rsidR="004E4D3E" w:rsidRDefault="005E06B7" w:rsidP="00CC0FEB">
            <w:r>
              <w:t>9</w:t>
            </w:r>
          </w:p>
        </w:tc>
        <w:tc>
          <w:tcPr>
            <w:tcW w:w="8576" w:type="dxa"/>
          </w:tcPr>
          <w:p w14:paraId="065DBAE3" w14:textId="39320CE3" w:rsidR="004E4D3E" w:rsidRDefault="004E4D3E" w:rsidP="00B57FA2">
            <w:pPr>
              <w:autoSpaceDE w:val="0"/>
              <w:autoSpaceDN w:val="0"/>
              <w:adjustRightInd w:val="0"/>
              <w:jc w:val="both"/>
              <w:rPr>
                <w:noProof/>
                <w:sz w:val="28"/>
                <w:szCs w:val="28"/>
                <w:lang w:eastAsia="en-GB"/>
              </w:rPr>
            </w:pPr>
            <w:r w:rsidRPr="00B57FA2">
              <w:rPr>
                <w:noProof/>
                <w:sz w:val="28"/>
                <w:szCs w:val="28"/>
                <w:lang w:eastAsia="en-GB"/>
              </w:rPr>
              <w:t>Provide markings at police stands</w:t>
            </w:r>
            <w:r w:rsidR="00B57FA2">
              <w:rPr>
                <w:noProof/>
                <w:sz w:val="28"/>
                <w:szCs w:val="28"/>
                <w:lang w:eastAsia="en-GB"/>
              </w:rPr>
              <w:t xml:space="preserve"> in arrivals area</w:t>
            </w:r>
            <w:r w:rsidRPr="00B57FA2">
              <w:rPr>
                <w:noProof/>
                <w:sz w:val="28"/>
                <w:szCs w:val="28"/>
                <w:lang w:eastAsia="en-GB"/>
              </w:rPr>
              <w:t xml:space="preserve"> to note clear perspex surrounds.</w:t>
            </w:r>
          </w:p>
          <w:p w14:paraId="0B9019F9" w14:textId="6616B7D8" w:rsidR="004E4D3E" w:rsidRPr="00D94334" w:rsidRDefault="00A22DBE" w:rsidP="00A94E24">
            <w:pPr>
              <w:autoSpaceDE w:val="0"/>
              <w:autoSpaceDN w:val="0"/>
              <w:adjustRightInd w:val="0"/>
              <w:jc w:val="both"/>
              <w:rPr>
                <w:noProof/>
                <w:sz w:val="28"/>
                <w:szCs w:val="28"/>
                <w:lang w:eastAsia="en-GB"/>
              </w:rPr>
            </w:pPr>
            <w:r w:rsidRPr="00A22DBE">
              <w:rPr>
                <w:noProof/>
                <w:color w:val="FF0000"/>
                <w:sz w:val="28"/>
                <w:szCs w:val="28"/>
                <w:lang w:eastAsia="en-GB"/>
              </w:rPr>
              <w:t>We will draw this to the attention of the PSNI for their views – it is most likely a temporary measure</w:t>
            </w:r>
          </w:p>
        </w:tc>
      </w:tr>
      <w:tr w:rsidR="00D94334" w14:paraId="337EC847" w14:textId="77777777" w:rsidTr="00CC0FEB">
        <w:tc>
          <w:tcPr>
            <w:tcW w:w="440" w:type="dxa"/>
          </w:tcPr>
          <w:p w14:paraId="7385246F" w14:textId="77777777" w:rsidR="00D94334" w:rsidRDefault="00D94334" w:rsidP="00CC0FEB"/>
        </w:tc>
        <w:tc>
          <w:tcPr>
            <w:tcW w:w="8576" w:type="dxa"/>
          </w:tcPr>
          <w:p w14:paraId="55D3A571" w14:textId="6BDD2E1D" w:rsidR="00D94334" w:rsidRPr="00D94334" w:rsidRDefault="00D94334" w:rsidP="00D94334">
            <w:pPr>
              <w:autoSpaceDE w:val="0"/>
              <w:autoSpaceDN w:val="0"/>
              <w:adjustRightInd w:val="0"/>
              <w:jc w:val="both"/>
              <w:rPr>
                <w:b/>
                <w:bCs/>
                <w:noProof/>
                <w:sz w:val="28"/>
                <w:szCs w:val="28"/>
                <w:lang w:eastAsia="en-GB"/>
              </w:rPr>
            </w:pPr>
            <w:r w:rsidRPr="00D94334">
              <w:rPr>
                <w:b/>
                <w:bCs/>
                <w:noProof/>
                <w:sz w:val="28"/>
                <w:szCs w:val="28"/>
                <w:lang w:eastAsia="en-GB"/>
              </w:rPr>
              <w:t>Special Assistance Desk</w:t>
            </w:r>
          </w:p>
        </w:tc>
      </w:tr>
      <w:tr w:rsidR="00D94334" w14:paraId="7719A657" w14:textId="77777777" w:rsidTr="00CC0FEB">
        <w:tc>
          <w:tcPr>
            <w:tcW w:w="440" w:type="dxa"/>
          </w:tcPr>
          <w:p w14:paraId="37A9835B" w14:textId="5F64DBE0" w:rsidR="00D94334" w:rsidRDefault="005E06B7" w:rsidP="00CC0FEB">
            <w:r>
              <w:t>10</w:t>
            </w:r>
          </w:p>
        </w:tc>
        <w:tc>
          <w:tcPr>
            <w:tcW w:w="8576" w:type="dxa"/>
          </w:tcPr>
          <w:p w14:paraId="57CF6D5F" w14:textId="77777777" w:rsidR="00D94334" w:rsidRDefault="00D94334" w:rsidP="00D94334">
            <w:pPr>
              <w:spacing w:line="276" w:lineRule="auto"/>
              <w:jc w:val="both"/>
              <w:rPr>
                <w:rFonts w:cstheme="minorHAnsi"/>
                <w:sz w:val="28"/>
                <w:szCs w:val="28"/>
              </w:rPr>
            </w:pPr>
            <w:r w:rsidRPr="00D94334">
              <w:rPr>
                <w:rFonts w:cstheme="minorHAnsi"/>
                <w:sz w:val="28"/>
                <w:szCs w:val="28"/>
              </w:rPr>
              <w:t>Consider location of special assistance desk so that it is not hidden behind other information areas – could it be located nearer to the check-in area?</w:t>
            </w:r>
          </w:p>
          <w:p w14:paraId="278186F7" w14:textId="77777777" w:rsidR="005E06B7" w:rsidRDefault="00A22DBE" w:rsidP="00D94334">
            <w:pPr>
              <w:spacing w:line="276" w:lineRule="auto"/>
              <w:jc w:val="both"/>
              <w:rPr>
                <w:rFonts w:cstheme="minorHAnsi"/>
                <w:color w:val="FF0000"/>
                <w:sz w:val="28"/>
                <w:szCs w:val="28"/>
              </w:rPr>
            </w:pPr>
            <w:r w:rsidRPr="00A22DBE">
              <w:rPr>
                <w:rFonts w:cstheme="minorHAnsi"/>
                <w:color w:val="FF0000"/>
                <w:sz w:val="28"/>
                <w:szCs w:val="28"/>
              </w:rPr>
              <w:t xml:space="preserve">The desk will be returned to its original location within the next few </w:t>
            </w:r>
            <w:proofErr w:type="gramStart"/>
            <w:r w:rsidRPr="00A22DBE">
              <w:rPr>
                <w:rFonts w:cstheme="minorHAnsi"/>
                <w:color w:val="FF0000"/>
                <w:sz w:val="28"/>
                <w:szCs w:val="28"/>
              </w:rPr>
              <w:t>weeks</w:t>
            </w:r>
            <w:proofErr w:type="gramEnd"/>
            <w:r w:rsidRPr="00A22DBE">
              <w:rPr>
                <w:rFonts w:cstheme="minorHAnsi"/>
                <w:color w:val="FF0000"/>
                <w:sz w:val="28"/>
                <w:szCs w:val="28"/>
              </w:rPr>
              <w:t xml:space="preserve"> and this will mean that it is much closer to check in</w:t>
            </w:r>
          </w:p>
          <w:p w14:paraId="01B6D154" w14:textId="77777777" w:rsidR="00A94E24" w:rsidRDefault="00A94E24" w:rsidP="00D94334">
            <w:pPr>
              <w:spacing w:line="276" w:lineRule="auto"/>
              <w:jc w:val="both"/>
              <w:rPr>
                <w:rFonts w:cstheme="minorHAnsi"/>
                <w:color w:val="FF0000"/>
                <w:sz w:val="28"/>
                <w:szCs w:val="28"/>
              </w:rPr>
            </w:pPr>
          </w:p>
          <w:p w14:paraId="7D210715" w14:textId="2F238BCC" w:rsidR="00A94E24" w:rsidRPr="00D94334" w:rsidRDefault="00A94E24" w:rsidP="00D94334">
            <w:pPr>
              <w:spacing w:line="276" w:lineRule="auto"/>
              <w:jc w:val="both"/>
              <w:rPr>
                <w:rFonts w:cstheme="minorHAnsi"/>
                <w:sz w:val="28"/>
                <w:szCs w:val="28"/>
              </w:rPr>
            </w:pPr>
          </w:p>
        </w:tc>
      </w:tr>
      <w:tr w:rsidR="00D94334" w14:paraId="5D33D851" w14:textId="77777777" w:rsidTr="00CC0FEB">
        <w:tc>
          <w:tcPr>
            <w:tcW w:w="440" w:type="dxa"/>
          </w:tcPr>
          <w:p w14:paraId="66D6395D" w14:textId="77777777" w:rsidR="00D94334" w:rsidRDefault="00D94334" w:rsidP="00CC0FEB"/>
        </w:tc>
        <w:tc>
          <w:tcPr>
            <w:tcW w:w="8576" w:type="dxa"/>
          </w:tcPr>
          <w:p w14:paraId="43638D63" w14:textId="28158436" w:rsidR="00D94334" w:rsidRPr="00D94334" w:rsidRDefault="00D94334" w:rsidP="00D94334">
            <w:pPr>
              <w:spacing w:line="276" w:lineRule="auto"/>
              <w:jc w:val="both"/>
              <w:rPr>
                <w:rFonts w:cstheme="minorHAnsi"/>
                <w:b/>
                <w:bCs/>
                <w:sz w:val="28"/>
                <w:szCs w:val="28"/>
              </w:rPr>
            </w:pPr>
            <w:r w:rsidRPr="00D94334">
              <w:rPr>
                <w:rFonts w:cstheme="minorHAnsi"/>
                <w:b/>
                <w:bCs/>
                <w:sz w:val="28"/>
                <w:szCs w:val="28"/>
              </w:rPr>
              <w:t>Check-in area</w:t>
            </w:r>
          </w:p>
        </w:tc>
      </w:tr>
      <w:tr w:rsidR="00D94334" w14:paraId="7C2346CF" w14:textId="77777777" w:rsidTr="00CC0FEB">
        <w:tc>
          <w:tcPr>
            <w:tcW w:w="440" w:type="dxa"/>
          </w:tcPr>
          <w:p w14:paraId="4B8D65F8" w14:textId="2419AEF5" w:rsidR="00D94334" w:rsidRDefault="005E06B7" w:rsidP="00CC0FEB">
            <w:r>
              <w:t>11</w:t>
            </w:r>
          </w:p>
        </w:tc>
        <w:tc>
          <w:tcPr>
            <w:tcW w:w="8576" w:type="dxa"/>
          </w:tcPr>
          <w:p w14:paraId="63DB06B9" w14:textId="653D5287" w:rsidR="00D94334" w:rsidRDefault="00D94334" w:rsidP="00D94334">
            <w:pPr>
              <w:autoSpaceDE w:val="0"/>
              <w:autoSpaceDN w:val="0"/>
              <w:adjustRightInd w:val="0"/>
              <w:jc w:val="both"/>
              <w:rPr>
                <w:rFonts w:cstheme="minorHAnsi"/>
                <w:color w:val="000000"/>
                <w:sz w:val="28"/>
                <w:szCs w:val="28"/>
              </w:rPr>
            </w:pPr>
            <w:r w:rsidRPr="00D94334">
              <w:rPr>
                <w:rFonts w:cstheme="minorHAnsi"/>
                <w:color w:val="000000"/>
                <w:sz w:val="28"/>
                <w:szCs w:val="28"/>
              </w:rPr>
              <w:t>Consider height of desks or signpost to an alternative area where check in can take place if this is an issue for individual passengers.</w:t>
            </w:r>
          </w:p>
          <w:p w14:paraId="0A8DC74B" w14:textId="6C6B345C" w:rsidR="005E06B7" w:rsidRPr="00D94334" w:rsidRDefault="002A43B0" w:rsidP="002A43B0">
            <w:pPr>
              <w:autoSpaceDE w:val="0"/>
              <w:autoSpaceDN w:val="0"/>
              <w:adjustRightInd w:val="0"/>
              <w:jc w:val="both"/>
              <w:rPr>
                <w:rFonts w:cstheme="minorHAnsi"/>
                <w:color w:val="000000"/>
                <w:sz w:val="28"/>
                <w:szCs w:val="28"/>
              </w:rPr>
            </w:pPr>
            <w:r w:rsidRPr="002A43B0">
              <w:rPr>
                <w:rFonts w:cstheme="minorHAnsi"/>
                <w:color w:val="FF0000"/>
                <w:sz w:val="28"/>
                <w:szCs w:val="28"/>
              </w:rPr>
              <w:t xml:space="preserve">There is due to be a refreshment programme carried at check </w:t>
            </w:r>
            <w:r w:rsidR="009149D8">
              <w:rPr>
                <w:rFonts w:cstheme="minorHAnsi"/>
                <w:color w:val="FF0000"/>
                <w:sz w:val="28"/>
                <w:szCs w:val="28"/>
              </w:rPr>
              <w:t xml:space="preserve">in </w:t>
            </w:r>
            <w:r w:rsidRPr="002A43B0">
              <w:rPr>
                <w:rFonts w:cstheme="minorHAnsi"/>
                <w:color w:val="FF0000"/>
                <w:sz w:val="28"/>
                <w:szCs w:val="28"/>
              </w:rPr>
              <w:t xml:space="preserve">so this is </w:t>
            </w:r>
            <w:proofErr w:type="gramStart"/>
            <w:r w:rsidRPr="002A43B0">
              <w:rPr>
                <w:rFonts w:cstheme="minorHAnsi"/>
                <w:color w:val="FF0000"/>
                <w:sz w:val="28"/>
                <w:szCs w:val="28"/>
              </w:rPr>
              <w:t>duly noted</w:t>
            </w:r>
            <w:proofErr w:type="gramEnd"/>
            <w:r>
              <w:rPr>
                <w:rFonts w:cstheme="minorHAnsi"/>
                <w:color w:val="FF0000"/>
                <w:sz w:val="28"/>
                <w:szCs w:val="28"/>
              </w:rPr>
              <w:t xml:space="preserve"> and will be advised</w:t>
            </w:r>
          </w:p>
        </w:tc>
      </w:tr>
      <w:tr w:rsidR="00D94334" w14:paraId="1AF0FECF" w14:textId="77777777" w:rsidTr="00CC0FEB">
        <w:tc>
          <w:tcPr>
            <w:tcW w:w="440" w:type="dxa"/>
          </w:tcPr>
          <w:p w14:paraId="0107942B" w14:textId="77777777" w:rsidR="00D94334" w:rsidRDefault="00D94334" w:rsidP="00CC0FEB"/>
        </w:tc>
        <w:tc>
          <w:tcPr>
            <w:tcW w:w="8576" w:type="dxa"/>
          </w:tcPr>
          <w:p w14:paraId="1ACBE3DB" w14:textId="700F1C32" w:rsidR="00D94334" w:rsidRPr="00D94334" w:rsidRDefault="00D94334" w:rsidP="00D94334">
            <w:pPr>
              <w:autoSpaceDE w:val="0"/>
              <w:autoSpaceDN w:val="0"/>
              <w:adjustRightInd w:val="0"/>
              <w:jc w:val="both"/>
              <w:rPr>
                <w:rFonts w:cstheme="minorHAnsi"/>
                <w:b/>
                <w:bCs/>
                <w:color w:val="000000"/>
                <w:sz w:val="28"/>
                <w:szCs w:val="28"/>
              </w:rPr>
            </w:pPr>
            <w:r w:rsidRPr="00D94334">
              <w:rPr>
                <w:rFonts w:cstheme="minorHAnsi"/>
                <w:b/>
                <w:bCs/>
                <w:color w:val="000000"/>
                <w:sz w:val="28"/>
                <w:szCs w:val="28"/>
              </w:rPr>
              <w:t>Seating</w:t>
            </w:r>
          </w:p>
        </w:tc>
      </w:tr>
      <w:tr w:rsidR="00D94334" w14:paraId="26443B6E" w14:textId="77777777" w:rsidTr="00CC0FEB">
        <w:tc>
          <w:tcPr>
            <w:tcW w:w="440" w:type="dxa"/>
          </w:tcPr>
          <w:p w14:paraId="3B4ADAC2" w14:textId="767BE628" w:rsidR="00D94334" w:rsidRDefault="005E06B7" w:rsidP="00CC0FEB">
            <w:r>
              <w:t>12</w:t>
            </w:r>
          </w:p>
        </w:tc>
        <w:tc>
          <w:tcPr>
            <w:tcW w:w="8576" w:type="dxa"/>
          </w:tcPr>
          <w:p w14:paraId="568DCF03" w14:textId="77777777" w:rsidR="00D94334" w:rsidRDefault="00D94334" w:rsidP="00D94334">
            <w:pPr>
              <w:autoSpaceDE w:val="0"/>
              <w:autoSpaceDN w:val="0"/>
              <w:adjustRightInd w:val="0"/>
              <w:jc w:val="both"/>
              <w:rPr>
                <w:rFonts w:cstheme="minorHAnsi"/>
                <w:color w:val="000000"/>
                <w:sz w:val="28"/>
                <w:szCs w:val="28"/>
              </w:rPr>
            </w:pPr>
            <w:r w:rsidRPr="00D94334">
              <w:rPr>
                <w:rFonts w:cstheme="minorHAnsi"/>
                <w:color w:val="000000"/>
                <w:sz w:val="28"/>
                <w:szCs w:val="28"/>
              </w:rPr>
              <w:t>Make seating area immediately after security more visible.</w:t>
            </w:r>
          </w:p>
          <w:p w14:paraId="41B70B95" w14:textId="07E548FC" w:rsidR="00A22DBE" w:rsidRPr="005E06B7" w:rsidRDefault="00A22DBE" w:rsidP="00D94334">
            <w:pPr>
              <w:autoSpaceDE w:val="0"/>
              <w:autoSpaceDN w:val="0"/>
              <w:adjustRightInd w:val="0"/>
              <w:jc w:val="both"/>
              <w:rPr>
                <w:rFonts w:cstheme="minorHAnsi"/>
                <w:color w:val="000000"/>
                <w:sz w:val="28"/>
                <w:szCs w:val="28"/>
              </w:rPr>
            </w:pPr>
            <w:r w:rsidRPr="00A22DBE">
              <w:rPr>
                <w:rFonts w:cstheme="minorHAnsi"/>
                <w:color w:val="FF0000"/>
                <w:sz w:val="28"/>
                <w:szCs w:val="28"/>
              </w:rPr>
              <w:t>The seating at security is due</w:t>
            </w:r>
            <w:r w:rsidR="009F53CA">
              <w:rPr>
                <w:rFonts w:cstheme="minorHAnsi"/>
                <w:color w:val="FF0000"/>
                <w:sz w:val="28"/>
                <w:szCs w:val="28"/>
              </w:rPr>
              <w:t xml:space="preserve"> to be</w:t>
            </w:r>
            <w:r w:rsidRPr="00A22DBE">
              <w:rPr>
                <w:rFonts w:cstheme="minorHAnsi"/>
                <w:color w:val="FF0000"/>
                <w:sz w:val="28"/>
                <w:szCs w:val="28"/>
              </w:rPr>
              <w:t xml:space="preserve"> re-arranged</w:t>
            </w:r>
          </w:p>
        </w:tc>
      </w:tr>
      <w:tr w:rsidR="00D94334" w14:paraId="17FEADF9" w14:textId="77777777" w:rsidTr="00CC0FEB">
        <w:tc>
          <w:tcPr>
            <w:tcW w:w="440" w:type="dxa"/>
          </w:tcPr>
          <w:p w14:paraId="0FB0AE78" w14:textId="5AD37152" w:rsidR="00D94334" w:rsidRDefault="005E06B7" w:rsidP="00CC0FEB">
            <w:r>
              <w:t>13</w:t>
            </w:r>
          </w:p>
        </w:tc>
        <w:tc>
          <w:tcPr>
            <w:tcW w:w="8576" w:type="dxa"/>
          </w:tcPr>
          <w:p w14:paraId="3599AD0F" w14:textId="022DA2B3" w:rsidR="00D94334" w:rsidRDefault="00D94334" w:rsidP="00D94334">
            <w:pPr>
              <w:autoSpaceDE w:val="0"/>
              <w:autoSpaceDN w:val="0"/>
              <w:adjustRightInd w:val="0"/>
              <w:jc w:val="both"/>
              <w:rPr>
                <w:sz w:val="28"/>
                <w:szCs w:val="28"/>
              </w:rPr>
            </w:pPr>
            <w:r w:rsidRPr="00D94334">
              <w:rPr>
                <w:sz w:val="28"/>
                <w:szCs w:val="28"/>
              </w:rPr>
              <w:t>Update assisted travel seating area in line with improvements to other sectioned areas to ensure it is as welcoming as possible to passengers.</w:t>
            </w:r>
          </w:p>
          <w:p w14:paraId="0821E945" w14:textId="78EC3000" w:rsidR="00D94334" w:rsidRPr="00D94334" w:rsidRDefault="009F53CA" w:rsidP="002A43B0">
            <w:pPr>
              <w:autoSpaceDE w:val="0"/>
              <w:autoSpaceDN w:val="0"/>
              <w:adjustRightInd w:val="0"/>
              <w:jc w:val="both"/>
              <w:rPr>
                <w:rFonts w:cstheme="minorHAnsi"/>
                <w:color w:val="000000"/>
                <w:sz w:val="28"/>
                <w:szCs w:val="28"/>
              </w:rPr>
            </w:pPr>
            <w:r w:rsidRPr="009F53CA">
              <w:rPr>
                <w:color w:val="FF0000"/>
                <w:sz w:val="28"/>
                <w:szCs w:val="28"/>
              </w:rPr>
              <w:t xml:space="preserve">Currently a temporary arrangement due to reduced passenger numbers </w:t>
            </w:r>
            <w:proofErr w:type="gramStart"/>
            <w:r w:rsidRPr="009F53CA">
              <w:rPr>
                <w:color w:val="FF0000"/>
                <w:sz w:val="28"/>
                <w:szCs w:val="28"/>
              </w:rPr>
              <w:t>The</w:t>
            </w:r>
            <w:proofErr w:type="gramEnd"/>
            <w:r w:rsidRPr="009F53CA">
              <w:rPr>
                <w:color w:val="FF0000"/>
                <w:sz w:val="28"/>
                <w:szCs w:val="28"/>
              </w:rPr>
              <w:t xml:space="preserve"> area is due to be relocated</w:t>
            </w:r>
          </w:p>
        </w:tc>
      </w:tr>
      <w:tr w:rsidR="004E4D3E" w14:paraId="0824E647" w14:textId="77777777" w:rsidTr="00CC0FEB">
        <w:tc>
          <w:tcPr>
            <w:tcW w:w="440" w:type="dxa"/>
          </w:tcPr>
          <w:p w14:paraId="25EB2858" w14:textId="6AD1E0AA" w:rsidR="004E4D3E" w:rsidRDefault="005E06B7" w:rsidP="00CC0FEB">
            <w:r>
              <w:t>14</w:t>
            </w:r>
          </w:p>
        </w:tc>
        <w:tc>
          <w:tcPr>
            <w:tcW w:w="8576" w:type="dxa"/>
          </w:tcPr>
          <w:p w14:paraId="5CDCD98A" w14:textId="17FA5B60" w:rsidR="004E4D3E" w:rsidRDefault="004E4D3E" w:rsidP="004E4D3E">
            <w:pPr>
              <w:autoSpaceDE w:val="0"/>
              <w:autoSpaceDN w:val="0"/>
              <w:adjustRightInd w:val="0"/>
              <w:jc w:val="both"/>
              <w:rPr>
                <w:noProof/>
                <w:sz w:val="28"/>
                <w:szCs w:val="28"/>
                <w:lang w:eastAsia="en-GB"/>
              </w:rPr>
            </w:pPr>
            <w:r w:rsidRPr="004E4D3E">
              <w:rPr>
                <w:noProof/>
                <w:sz w:val="28"/>
                <w:szCs w:val="28"/>
                <w:lang w:eastAsia="en-GB"/>
              </w:rPr>
              <w:t>Consider changing lighting mode in Danske Bank section.</w:t>
            </w:r>
          </w:p>
          <w:p w14:paraId="49777DE0" w14:textId="45AC065C" w:rsidR="004E4D3E" w:rsidRPr="00D94334" w:rsidRDefault="002A43B0" w:rsidP="002A43B0">
            <w:pPr>
              <w:autoSpaceDE w:val="0"/>
              <w:autoSpaceDN w:val="0"/>
              <w:adjustRightInd w:val="0"/>
              <w:jc w:val="both"/>
              <w:rPr>
                <w:sz w:val="28"/>
                <w:szCs w:val="28"/>
              </w:rPr>
            </w:pPr>
            <w:r w:rsidRPr="002A43B0">
              <w:rPr>
                <w:noProof/>
                <w:color w:val="FF0000"/>
                <w:sz w:val="28"/>
                <w:szCs w:val="28"/>
                <w:lang w:eastAsia="en-GB"/>
              </w:rPr>
              <w:t>This will be referred to Danske Bank</w:t>
            </w:r>
          </w:p>
        </w:tc>
      </w:tr>
      <w:tr w:rsidR="00D94334" w14:paraId="6AFBFDA9" w14:textId="77777777" w:rsidTr="00CC0FEB">
        <w:tc>
          <w:tcPr>
            <w:tcW w:w="440" w:type="dxa"/>
          </w:tcPr>
          <w:p w14:paraId="723FDBD7" w14:textId="77777777" w:rsidR="00D94334" w:rsidRDefault="00D94334" w:rsidP="00CC0FEB"/>
        </w:tc>
        <w:tc>
          <w:tcPr>
            <w:tcW w:w="8576" w:type="dxa"/>
          </w:tcPr>
          <w:p w14:paraId="16E1AECF" w14:textId="2012CE1E" w:rsidR="00D94334" w:rsidRPr="004E4D3E" w:rsidRDefault="004E4D3E" w:rsidP="00D94334">
            <w:pPr>
              <w:autoSpaceDE w:val="0"/>
              <w:autoSpaceDN w:val="0"/>
              <w:adjustRightInd w:val="0"/>
              <w:jc w:val="both"/>
              <w:rPr>
                <w:b/>
                <w:bCs/>
                <w:sz w:val="28"/>
                <w:szCs w:val="28"/>
              </w:rPr>
            </w:pPr>
            <w:r w:rsidRPr="004E4D3E">
              <w:rPr>
                <w:b/>
                <w:bCs/>
                <w:sz w:val="28"/>
                <w:szCs w:val="28"/>
              </w:rPr>
              <w:t>Escalators/steps</w:t>
            </w:r>
          </w:p>
        </w:tc>
      </w:tr>
      <w:tr w:rsidR="004E4D3E" w14:paraId="26A62748" w14:textId="77777777" w:rsidTr="00CC0FEB">
        <w:tc>
          <w:tcPr>
            <w:tcW w:w="440" w:type="dxa"/>
          </w:tcPr>
          <w:p w14:paraId="4D4FF939" w14:textId="1A81FB36" w:rsidR="004E4D3E" w:rsidRDefault="005E06B7" w:rsidP="00CC0FEB">
            <w:r>
              <w:t>15</w:t>
            </w:r>
          </w:p>
        </w:tc>
        <w:tc>
          <w:tcPr>
            <w:tcW w:w="8576" w:type="dxa"/>
          </w:tcPr>
          <w:p w14:paraId="565F399F" w14:textId="737CD47B" w:rsidR="004E4D3E" w:rsidRDefault="004E4D3E" w:rsidP="005E06B7">
            <w:pPr>
              <w:autoSpaceDE w:val="0"/>
              <w:autoSpaceDN w:val="0"/>
              <w:adjustRightInd w:val="0"/>
              <w:jc w:val="both"/>
              <w:rPr>
                <w:noProof/>
                <w:sz w:val="28"/>
                <w:szCs w:val="28"/>
                <w:lang w:eastAsia="en-GB"/>
              </w:rPr>
            </w:pPr>
            <w:r w:rsidRPr="005E06B7">
              <w:rPr>
                <w:noProof/>
                <w:sz w:val="28"/>
                <w:szCs w:val="28"/>
                <w:lang w:eastAsia="en-GB"/>
              </w:rPr>
              <w:t>Insert yellow strips at the top and bottom of all steps in the airport.</w:t>
            </w:r>
          </w:p>
          <w:p w14:paraId="1018E8C2" w14:textId="3A7DD2B0" w:rsidR="004E4D3E" w:rsidRDefault="002A43B0" w:rsidP="00B63624">
            <w:pPr>
              <w:autoSpaceDE w:val="0"/>
              <w:autoSpaceDN w:val="0"/>
              <w:adjustRightInd w:val="0"/>
              <w:jc w:val="both"/>
              <w:rPr>
                <w:sz w:val="28"/>
                <w:szCs w:val="28"/>
              </w:rPr>
            </w:pPr>
            <w:r w:rsidRPr="002A43B0">
              <w:rPr>
                <w:noProof/>
                <w:color w:val="FF0000"/>
                <w:sz w:val="28"/>
                <w:szCs w:val="28"/>
                <w:lang w:eastAsia="en-GB"/>
              </w:rPr>
              <w:t>This request has been passed on to our Facilities manager</w:t>
            </w:r>
          </w:p>
        </w:tc>
      </w:tr>
      <w:tr w:rsidR="004E4D3E" w14:paraId="622BFD94" w14:textId="77777777" w:rsidTr="00CC0FEB">
        <w:tc>
          <w:tcPr>
            <w:tcW w:w="440" w:type="dxa"/>
          </w:tcPr>
          <w:p w14:paraId="6C8FEE6E" w14:textId="77777777" w:rsidR="004E4D3E" w:rsidRDefault="004E4D3E" w:rsidP="00CC0FEB"/>
        </w:tc>
        <w:tc>
          <w:tcPr>
            <w:tcW w:w="8576" w:type="dxa"/>
          </w:tcPr>
          <w:p w14:paraId="68BAD28B" w14:textId="6BB30AE4" w:rsidR="004E4D3E" w:rsidRPr="004E4D3E" w:rsidRDefault="004E4D3E" w:rsidP="004E4D3E">
            <w:pPr>
              <w:autoSpaceDE w:val="0"/>
              <w:autoSpaceDN w:val="0"/>
              <w:adjustRightInd w:val="0"/>
              <w:jc w:val="both"/>
              <w:rPr>
                <w:b/>
                <w:bCs/>
                <w:noProof/>
                <w:sz w:val="28"/>
                <w:szCs w:val="28"/>
                <w:lang w:eastAsia="en-GB"/>
              </w:rPr>
            </w:pPr>
            <w:r w:rsidRPr="004E4D3E">
              <w:rPr>
                <w:b/>
                <w:bCs/>
                <w:noProof/>
                <w:sz w:val="28"/>
                <w:szCs w:val="28"/>
                <w:lang w:eastAsia="en-GB"/>
              </w:rPr>
              <w:t>Contrasting Colours</w:t>
            </w:r>
          </w:p>
        </w:tc>
      </w:tr>
      <w:tr w:rsidR="004E4D3E" w14:paraId="470300B0" w14:textId="77777777" w:rsidTr="00CC0FEB">
        <w:tc>
          <w:tcPr>
            <w:tcW w:w="440" w:type="dxa"/>
          </w:tcPr>
          <w:p w14:paraId="7675DE0C" w14:textId="12B8A0EC" w:rsidR="004E4D3E" w:rsidRDefault="005E06B7" w:rsidP="00CC0FEB">
            <w:r>
              <w:t>16</w:t>
            </w:r>
          </w:p>
        </w:tc>
        <w:tc>
          <w:tcPr>
            <w:tcW w:w="8576" w:type="dxa"/>
          </w:tcPr>
          <w:p w14:paraId="53A3FC76" w14:textId="6E149231" w:rsidR="004E4D3E" w:rsidRDefault="004E4D3E" w:rsidP="004E4D3E">
            <w:pPr>
              <w:autoSpaceDE w:val="0"/>
              <w:autoSpaceDN w:val="0"/>
              <w:adjustRightInd w:val="0"/>
              <w:jc w:val="both"/>
              <w:rPr>
                <w:sz w:val="28"/>
                <w:szCs w:val="28"/>
              </w:rPr>
            </w:pPr>
            <w:r w:rsidRPr="004E4D3E">
              <w:rPr>
                <w:sz w:val="28"/>
                <w:szCs w:val="28"/>
              </w:rPr>
              <w:t>Consider better contrasting floor colours with a matt finish</w:t>
            </w:r>
            <w:r>
              <w:rPr>
                <w:sz w:val="28"/>
                <w:szCs w:val="28"/>
              </w:rPr>
              <w:t xml:space="preserve"> in shopping area</w:t>
            </w:r>
            <w:r w:rsidRPr="004E4D3E">
              <w:rPr>
                <w:sz w:val="28"/>
                <w:szCs w:val="28"/>
              </w:rPr>
              <w:t>.</w:t>
            </w:r>
          </w:p>
          <w:p w14:paraId="22D45664" w14:textId="0808861A" w:rsidR="004E4D3E" w:rsidRDefault="002A43B0" w:rsidP="00B63624">
            <w:pPr>
              <w:autoSpaceDE w:val="0"/>
              <w:autoSpaceDN w:val="0"/>
              <w:adjustRightInd w:val="0"/>
              <w:jc w:val="both"/>
              <w:rPr>
                <w:noProof/>
                <w:sz w:val="28"/>
                <w:szCs w:val="28"/>
                <w:lang w:eastAsia="en-GB"/>
              </w:rPr>
            </w:pPr>
            <w:r w:rsidRPr="002A43B0">
              <w:rPr>
                <w:color w:val="FF0000"/>
                <w:sz w:val="28"/>
                <w:szCs w:val="28"/>
              </w:rPr>
              <w:t xml:space="preserve">The flooring in WDF is a brand used in all airports they operate from  </w:t>
            </w:r>
          </w:p>
        </w:tc>
      </w:tr>
      <w:tr w:rsidR="004E4D3E" w14:paraId="44B5C2F6" w14:textId="77777777" w:rsidTr="00CC0FEB">
        <w:tc>
          <w:tcPr>
            <w:tcW w:w="440" w:type="dxa"/>
          </w:tcPr>
          <w:p w14:paraId="647B89FA" w14:textId="7DB3E6F8" w:rsidR="004E4D3E" w:rsidRDefault="005E06B7" w:rsidP="00CC0FEB">
            <w:r>
              <w:t>17</w:t>
            </w:r>
          </w:p>
        </w:tc>
        <w:tc>
          <w:tcPr>
            <w:tcW w:w="8576" w:type="dxa"/>
          </w:tcPr>
          <w:p w14:paraId="0C054118" w14:textId="73D94A4C" w:rsidR="004E4D3E" w:rsidRDefault="004E4D3E" w:rsidP="004E4D3E">
            <w:pPr>
              <w:autoSpaceDE w:val="0"/>
              <w:autoSpaceDN w:val="0"/>
              <w:adjustRightInd w:val="0"/>
              <w:jc w:val="both"/>
              <w:rPr>
                <w:sz w:val="28"/>
                <w:szCs w:val="28"/>
              </w:rPr>
            </w:pPr>
            <w:r w:rsidRPr="004E4D3E">
              <w:rPr>
                <w:sz w:val="28"/>
                <w:szCs w:val="28"/>
              </w:rPr>
              <w:t>Consider providing contrasting colours for toilet seat/handles to assist people with dementia or visual issues.</w:t>
            </w:r>
          </w:p>
          <w:p w14:paraId="72691774" w14:textId="4A0D56F5" w:rsidR="004E4D3E" w:rsidRPr="004E4D3E" w:rsidRDefault="002A43B0" w:rsidP="00B63624">
            <w:pPr>
              <w:autoSpaceDE w:val="0"/>
              <w:autoSpaceDN w:val="0"/>
              <w:adjustRightInd w:val="0"/>
              <w:jc w:val="both"/>
              <w:rPr>
                <w:sz w:val="28"/>
                <w:szCs w:val="28"/>
              </w:rPr>
            </w:pPr>
            <w:r w:rsidRPr="00B63624">
              <w:rPr>
                <w:color w:val="FF0000"/>
                <w:sz w:val="28"/>
                <w:szCs w:val="28"/>
              </w:rPr>
              <w:t>We will keep this in mind for any future refurbishments</w:t>
            </w:r>
          </w:p>
        </w:tc>
      </w:tr>
      <w:tr w:rsidR="004E4D3E" w14:paraId="6EBE6C4F" w14:textId="77777777" w:rsidTr="00CC0FEB">
        <w:tc>
          <w:tcPr>
            <w:tcW w:w="440" w:type="dxa"/>
          </w:tcPr>
          <w:p w14:paraId="06170826" w14:textId="0AB7F780" w:rsidR="004E4D3E" w:rsidRDefault="005E06B7" w:rsidP="00CC0FEB">
            <w:r>
              <w:t>18</w:t>
            </w:r>
          </w:p>
        </w:tc>
        <w:tc>
          <w:tcPr>
            <w:tcW w:w="8576" w:type="dxa"/>
          </w:tcPr>
          <w:p w14:paraId="40FA4404" w14:textId="3C8A93E9" w:rsidR="004E4D3E" w:rsidRDefault="004E4D3E" w:rsidP="004E4D3E">
            <w:pPr>
              <w:autoSpaceDE w:val="0"/>
              <w:autoSpaceDN w:val="0"/>
              <w:adjustRightInd w:val="0"/>
              <w:jc w:val="both"/>
              <w:rPr>
                <w:noProof/>
                <w:sz w:val="28"/>
                <w:szCs w:val="28"/>
                <w:lang w:eastAsia="en-GB"/>
              </w:rPr>
            </w:pPr>
            <w:r w:rsidRPr="00B57FA2">
              <w:rPr>
                <w:noProof/>
                <w:sz w:val="28"/>
                <w:szCs w:val="28"/>
                <w:lang w:eastAsia="en-GB"/>
              </w:rPr>
              <w:t>Change colours of queue poles so that they contrast more clearly with the floor/walls.</w:t>
            </w:r>
          </w:p>
          <w:p w14:paraId="3CA05A8B" w14:textId="7CCDC1BA" w:rsidR="005E06B7" w:rsidRPr="004E4D3E" w:rsidRDefault="00B63624" w:rsidP="00B63624">
            <w:pPr>
              <w:autoSpaceDE w:val="0"/>
              <w:autoSpaceDN w:val="0"/>
              <w:adjustRightInd w:val="0"/>
              <w:jc w:val="both"/>
              <w:rPr>
                <w:noProof/>
                <w:sz w:val="28"/>
                <w:szCs w:val="28"/>
                <w:lang w:eastAsia="en-GB"/>
              </w:rPr>
            </w:pPr>
            <w:r w:rsidRPr="00B63624">
              <w:rPr>
                <w:noProof/>
                <w:color w:val="FF0000"/>
                <w:sz w:val="28"/>
                <w:szCs w:val="28"/>
                <w:lang w:eastAsia="en-GB"/>
              </w:rPr>
              <w:t>There is a plan for refurbishment that will include a change to carpeting that will provide the required contrast in colour schemes</w:t>
            </w:r>
          </w:p>
        </w:tc>
      </w:tr>
      <w:tr w:rsidR="00B57FA2" w14:paraId="22EDE2B2" w14:textId="77777777" w:rsidTr="00CC0FEB">
        <w:tc>
          <w:tcPr>
            <w:tcW w:w="440" w:type="dxa"/>
          </w:tcPr>
          <w:p w14:paraId="7A9635F9" w14:textId="77777777" w:rsidR="00B57FA2" w:rsidRDefault="00B57FA2" w:rsidP="00CC0FEB"/>
        </w:tc>
        <w:tc>
          <w:tcPr>
            <w:tcW w:w="8576" w:type="dxa"/>
          </w:tcPr>
          <w:p w14:paraId="6FA18811" w14:textId="22E217A3" w:rsidR="00B57FA2" w:rsidRPr="00B57FA2" w:rsidRDefault="00B57FA2" w:rsidP="00B57FA2">
            <w:pPr>
              <w:autoSpaceDE w:val="0"/>
              <w:autoSpaceDN w:val="0"/>
              <w:adjustRightInd w:val="0"/>
              <w:jc w:val="both"/>
              <w:rPr>
                <w:b/>
                <w:bCs/>
                <w:noProof/>
                <w:sz w:val="28"/>
                <w:szCs w:val="28"/>
                <w:lang w:eastAsia="en-GB"/>
              </w:rPr>
            </w:pPr>
            <w:r w:rsidRPr="00B57FA2">
              <w:rPr>
                <w:b/>
                <w:bCs/>
                <w:noProof/>
                <w:sz w:val="28"/>
                <w:szCs w:val="28"/>
                <w:lang w:eastAsia="en-GB"/>
              </w:rPr>
              <w:t>Toilets</w:t>
            </w:r>
          </w:p>
        </w:tc>
      </w:tr>
      <w:tr w:rsidR="00B57FA2" w14:paraId="3F735194" w14:textId="77777777" w:rsidTr="00CC0FEB">
        <w:tc>
          <w:tcPr>
            <w:tcW w:w="440" w:type="dxa"/>
          </w:tcPr>
          <w:p w14:paraId="0799B609" w14:textId="38B654F0" w:rsidR="00B57FA2" w:rsidRDefault="005E06B7" w:rsidP="00CC0FEB">
            <w:r>
              <w:t>19</w:t>
            </w:r>
          </w:p>
        </w:tc>
        <w:tc>
          <w:tcPr>
            <w:tcW w:w="8576" w:type="dxa"/>
          </w:tcPr>
          <w:p w14:paraId="72F6D775" w14:textId="7C8DFCC5" w:rsidR="00B57FA2" w:rsidRDefault="00B57FA2" w:rsidP="00B57FA2">
            <w:pPr>
              <w:autoSpaceDE w:val="0"/>
              <w:autoSpaceDN w:val="0"/>
              <w:adjustRightInd w:val="0"/>
              <w:jc w:val="both"/>
              <w:rPr>
                <w:sz w:val="28"/>
                <w:szCs w:val="28"/>
              </w:rPr>
            </w:pPr>
            <w:r w:rsidRPr="00B57FA2">
              <w:rPr>
                <w:sz w:val="28"/>
                <w:szCs w:val="28"/>
              </w:rPr>
              <w:t>Consider replacing push button flush with handle</w:t>
            </w:r>
            <w:r>
              <w:rPr>
                <w:sz w:val="28"/>
                <w:szCs w:val="28"/>
              </w:rPr>
              <w:t xml:space="preserve"> in assistance toilets</w:t>
            </w:r>
            <w:r w:rsidRPr="00B57FA2">
              <w:rPr>
                <w:sz w:val="28"/>
                <w:szCs w:val="28"/>
              </w:rPr>
              <w:t>.</w:t>
            </w:r>
          </w:p>
          <w:p w14:paraId="2EE91910" w14:textId="7485B2DF" w:rsidR="005E06B7" w:rsidRDefault="00B63624" w:rsidP="00B63624">
            <w:pPr>
              <w:autoSpaceDE w:val="0"/>
              <w:autoSpaceDN w:val="0"/>
              <w:adjustRightInd w:val="0"/>
              <w:jc w:val="both"/>
              <w:rPr>
                <w:sz w:val="28"/>
                <w:szCs w:val="28"/>
              </w:rPr>
            </w:pPr>
            <w:r w:rsidRPr="00B63624">
              <w:rPr>
                <w:color w:val="FF0000"/>
                <w:sz w:val="28"/>
                <w:szCs w:val="28"/>
              </w:rPr>
              <w:t>Noted and will suggest for future refurbishments</w:t>
            </w:r>
          </w:p>
        </w:tc>
      </w:tr>
      <w:tr w:rsidR="00B57FA2" w14:paraId="1258EBF0" w14:textId="77777777" w:rsidTr="00CC0FEB">
        <w:tc>
          <w:tcPr>
            <w:tcW w:w="440" w:type="dxa"/>
          </w:tcPr>
          <w:p w14:paraId="178DFE55" w14:textId="77777777" w:rsidR="00B57FA2" w:rsidRDefault="00B57FA2" w:rsidP="00CC0FEB"/>
        </w:tc>
        <w:tc>
          <w:tcPr>
            <w:tcW w:w="8576" w:type="dxa"/>
          </w:tcPr>
          <w:p w14:paraId="3D62CCD5" w14:textId="157DCE6C" w:rsidR="00B57FA2" w:rsidRPr="00B57FA2" w:rsidRDefault="00B57FA2" w:rsidP="00B57FA2">
            <w:pPr>
              <w:autoSpaceDE w:val="0"/>
              <w:autoSpaceDN w:val="0"/>
              <w:adjustRightInd w:val="0"/>
              <w:jc w:val="both"/>
              <w:rPr>
                <w:b/>
                <w:bCs/>
                <w:noProof/>
                <w:sz w:val="28"/>
                <w:szCs w:val="28"/>
                <w:lang w:eastAsia="en-GB"/>
              </w:rPr>
            </w:pPr>
            <w:r w:rsidRPr="00B57FA2">
              <w:rPr>
                <w:b/>
                <w:bCs/>
                <w:noProof/>
                <w:sz w:val="28"/>
                <w:szCs w:val="28"/>
                <w:lang w:eastAsia="en-GB"/>
              </w:rPr>
              <w:t>Lounges/Restaurant areas</w:t>
            </w:r>
          </w:p>
        </w:tc>
      </w:tr>
      <w:tr w:rsidR="00B57FA2" w14:paraId="7F346639" w14:textId="77777777" w:rsidTr="00CC0FEB">
        <w:tc>
          <w:tcPr>
            <w:tcW w:w="440" w:type="dxa"/>
          </w:tcPr>
          <w:p w14:paraId="757ABE87" w14:textId="08B40DF6" w:rsidR="00B57FA2" w:rsidRDefault="005E06B7" w:rsidP="00CC0FEB">
            <w:r>
              <w:t>20</w:t>
            </w:r>
          </w:p>
        </w:tc>
        <w:tc>
          <w:tcPr>
            <w:tcW w:w="8576" w:type="dxa"/>
          </w:tcPr>
          <w:p w14:paraId="66AB8BEA" w14:textId="482C0FE5" w:rsidR="00B57FA2" w:rsidRDefault="00B57FA2" w:rsidP="00B57FA2">
            <w:pPr>
              <w:autoSpaceDE w:val="0"/>
              <w:autoSpaceDN w:val="0"/>
              <w:adjustRightInd w:val="0"/>
              <w:jc w:val="both"/>
              <w:rPr>
                <w:noProof/>
                <w:sz w:val="28"/>
                <w:szCs w:val="28"/>
                <w:lang w:eastAsia="en-GB"/>
              </w:rPr>
            </w:pPr>
            <w:r w:rsidRPr="00B57FA2">
              <w:rPr>
                <w:noProof/>
                <w:sz w:val="28"/>
                <w:szCs w:val="28"/>
                <w:lang w:eastAsia="en-GB"/>
              </w:rPr>
              <w:t>Consider an automatic door to Aspire Lounge.</w:t>
            </w:r>
          </w:p>
          <w:p w14:paraId="00EC2AD9" w14:textId="7353E393" w:rsidR="005E06B7" w:rsidRDefault="00B63624" w:rsidP="00B63624">
            <w:pPr>
              <w:autoSpaceDE w:val="0"/>
              <w:autoSpaceDN w:val="0"/>
              <w:adjustRightInd w:val="0"/>
              <w:jc w:val="both"/>
              <w:rPr>
                <w:noProof/>
                <w:sz w:val="28"/>
                <w:szCs w:val="28"/>
                <w:lang w:eastAsia="en-GB"/>
              </w:rPr>
            </w:pPr>
            <w:r w:rsidRPr="00A94E24">
              <w:rPr>
                <w:noProof/>
                <w:color w:val="FF0000"/>
                <w:sz w:val="28"/>
                <w:szCs w:val="28"/>
                <w:lang w:eastAsia="en-GB"/>
              </w:rPr>
              <w:t>The Aspire lounge is due to be refurbished next year – it is also staffed whilst open so assistance is always available</w:t>
            </w:r>
          </w:p>
        </w:tc>
      </w:tr>
      <w:tr w:rsidR="00B57FA2" w14:paraId="0C4F6872" w14:textId="77777777" w:rsidTr="00CC0FEB">
        <w:tc>
          <w:tcPr>
            <w:tcW w:w="440" w:type="dxa"/>
          </w:tcPr>
          <w:p w14:paraId="62B50CE2" w14:textId="4EDEA59F" w:rsidR="00B57FA2" w:rsidRDefault="005E06B7" w:rsidP="00CC0FEB">
            <w:r>
              <w:t>21</w:t>
            </w:r>
          </w:p>
        </w:tc>
        <w:tc>
          <w:tcPr>
            <w:tcW w:w="8576" w:type="dxa"/>
          </w:tcPr>
          <w:p w14:paraId="4D955A57" w14:textId="1633C110" w:rsidR="00B57FA2" w:rsidRDefault="00B57FA2" w:rsidP="00B57FA2">
            <w:pPr>
              <w:autoSpaceDE w:val="0"/>
              <w:autoSpaceDN w:val="0"/>
              <w:adjustRightInd w:val="0"/>
              <w:jc w:val="both"/>
              <w:rPr>
                <w:noProof/>
                <w:sz w:val="28"/>
                <w:szCs w:val="28"/>
                <w:lang w:eastAsia="en-GB"/>
              </w:rPr>
            </w:pPr>
            <w:r w:rsidRPr="00B57FA2">
              <w:rPr>
                <w:noProof/>
                <w:sz w:val="28"/>
                <w:szCs w:val="28"/>
                <w:lang w:eastAsia="en-GB"/>
              </w:rPr>
              <w:t>Restaurant operators to audit space to ensure full accessibility for people with mobility issues.</w:t>
            </w:r>
          </w:p>
          <w:p w14:paraId="56BC2E77" w14:textId="2947CDD1" w:rsidR="009F53CA" w:rsidRDefault="00B63624" w:rsidP="00B63624">
            <w:pPr>
              <w:autoSpaceDE w:val="0"/>
              <w:autoSpaceDN w:val="0"/>
              <w:adjustRightInd w:val="0"/>
              <w:jc w:val="both"/>
              <w:rPr>
                <w:noProof/>
                <w:sz w:val="28"/>
                <w:szCs w:val="28"/>
                <w:lang w:eastAsia="en-GB"/>
              </w:rPr>
            </w:pPr>
            <w:r w:rsidRPr="00B63624">
              <w:rPr>
                <w:noProof/>
                <w:color w:val="FF0000"/>
                <w:sz w:val="28"/>
                <w:szCs w:val="28"/>
                <w:lang w:eastAsia="en-GB"/>
              </w:rPr>
              <w:t>We have been in contact the restaurant managements so that they can be mindful of best practice for passengers needs</w:t>
            </w:r>
          </w:p>
        </w:tc>
      </w:tr>
    </w:tbl>
    <w:p w14:paraId="351C1AA3" w14:textId="77777777" w:rsidR="001B28C2" w:rsidRPr="001B28C2" w:rsidRDefault="001B28C2" w:rsidP="001B28C2">
      <w:pPr>
        <w:spacing w:after="0" w:line="240" w:lineRule="auto"/>
        <w:jc w:val="both"/>
        <w:rPr>
          <w:rFonts w:cstheme="minorHAnsi"/>
          <w:noProof/>
          <w:color w:val="000000"/>
          <w:sz w:val="28"/>
          <w:szCs w:val="28"/>
          <w:lang w:eastAsia="en-GB"/>
        </w:rPr>
      </w:pPr>
    </w:p>
    <w:p w14:paraId="69BE459F" w14:textId="77777777" w:rsidR="00A06EDF" w:rsidRPr="00365A8B" w:rsidRDefault="00A06EDF" w:rsidP="00A06EDF">
      <w:pPr>
        <w:pStyle w:val="ListParagraph"/>
        <w:autoSpaceDE w:val="0"/>
        <w:autoSpaceDN w:val="0"/>
        <w:adjustRightInd w:val="0"/>
        <w:spacing w:after="0" w:line="240" w:lineRule="auto"/>
        <w:ind w:left="360"/>
        <w:jc w:val="both"/>
        <w:rPr>
          <w:rFonts w:cstheme="minorHAnsi"/>
          <w:noProof/>
          <w:color w:val="000000"/>
          <w:sz w:val="28"/>
          <w:szCs w:val="28"/>
          <w:lang w:eastAsia="en-GB"/>
        </w:rPr>
      </w:pPr>
    </w:p>
    <w:p w14:paraId="73C41E5E" w14:textId="77777777" w:rsidR="0083450A" w:rsidRPr="00365A8B" w:rsidRDefault="0083450A" w:rsidP="00420421">
      <w:pPr>
        <w:ind w:left="720" w:hanging="720"/>
        <w:jc w:val="both"/>
        <w:rPr>
          <w:rFonts w:cstheme="minorHAnsi"/>
          <w:b/>
          <w:sz w:val="28"/>
          <w:szCs w:val="28"/>
        </w:rPr>
      </w:pPr>
    </w:p>
    <w:sectPr w:rsidR="0083450A" w:rsidRPr="00365A8B" w:rsidSect="00A22DBE">
      <w:footerReference w:type="default" r:id="rId37"/>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12132" w14:textId="77777777" w:rsidR="00B87285" w:rsidRDefault="00B87285" w:rsidP="00F926AF">
      <w:pPr>
        <w:spacing w:after="0" w:line="240" w:lineRule="auto"/>
      </w:pPr>
      <w:r>
        <w:separator/>
      </w:r>
    </w:p>
  </w:endnote>
  <w:endnote w:type="continuationSeparator" w:id="0">
    <w:p w14:paraId="4F79AA4F" w14:textId="77777777" w:rsidR="00B87285" w:rsidRDefault="00B87285" w:rsidP="00F92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0072100"/>
      <w:docPartObj>
        <w:docPartGallery w:val="Page Numbers (Bottom of Page)"/>
        <w:docPartUnique/>
      </w:docPartObj>
    </w:sdtPr>
    <w:sdtEndPr>
      <w:rPr>
        <w:noProof/>
      </w:rPr>
    </w:sdtEndPr>
    <w:sdtContent>
      <w:p w14:paraId="2BC64F5E" w14:textId="0B4A3D2F" w:rsidR="00B87285" w:rsidRDefault="00B87285">
        <w:pPr>
          <w:pStyle w:val="Footer"/>
          <w:jc w:val="right"/>
        </w:pPr>
        <w:r>
          <w:fldChar w:fldCharType="begin"/>
        </w:r>
        <w:r>
          <w:instrText xml:space="preserve"> PAGE   \* MERGEFORMAT </w:instrText>
        </w:r>
        <w:r>
          <w:fldChar w:fldCharType="separate"/>
        </w:r>
        <w:r w:rsidR="00432A55">
          <w:rPr>
            <w:noProof/>
          </w:rPr>
          <w:t>15</w:t>
        </w:r>
        <w:r>
          <w:rPr>
            <w:noProof/>
          </w:rPr>
          <w:fldChar w:fldCharType="end"/>
        </w:r>
      </w:p>
    </w:sdtContent>
  </w:sdt>
  <w:p w14:paraId="71DF93ED" w14:textId="77777777" w:rsidR="00B87285" w:rsidRDefault="00B872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20186" w14:textId="77777777" w:rsidR="00B87285" w:rsidRDefault="00B87285" w:rsidP="00F926AF">
      <w:pPr>
        <w:spacing w:after="0" w:line="240" w:lineRule="auto"/>
      </w:pPr>
      <w:r>
        <w:separator/>
      </w:r>
    </w:p>
  </w:footnote>
  <w:footnote w:type="continuationSeparator" w:id="0">
    <w:p w14:paraId="6FEAEE82" w14:textId="77777777" w:rsidR="00B87285" w:rsidRDefault="00B87285" w:rsidP="00F926AF">
      <w:pPr>
        <w:spacing w:after="0" w:line="240" w:lineRule="auto"/>
      </w:pPr>
      <w:r>
        <w:continuationSeparator/>
      </w:r>
    </w:p>
  </w:footnote>
  <w:footnote w:id="1">
    <w:p w14:paraId="627FF9A8" w14:textId="77777777" w:rsidR="00B87285" w:rsidRPr="009C0CB2" w:rsidRDefault="00B87285">
      <w:pPr>
        <w:pStyle w:val="FootnoteText"/>
        <w:rPr>
          <w:sz w:val="16"/>
          <w:szCs w:val="16"/>
          <w:lang w:val="en-US"/>
        </w:rPr>
      </w:pPr>
      <w:r w:rsidRPr="009C0CB2">
        <w:rPr>
          <w:rStyle w:val="FootnoteReference"/>
          <w:sz w:val="16"/>
          <w:szCs w:val="16"/>
        </w:rPr>
        <w:footnoteRef/>
      </w:r>
      <w:r w:rsidRPr="009C0CB2">
        <w:rPr>
          <w:sz w:val="16"/>
          <w:szCs w:val="16"/>
        </w:rPr>
        <w:t xml:space="preserve"> </w:t>
      </w:r>
      <w:r w:rsidRPr="009C0CB2">
        <w:rPr>
          <w:rFonts w:cstheme="minorHAnsi"/>
          <w:color w:val="000000"/>
          <w:sz w:val="16"/>
          <w:szCs w:val="16"/>
        </w:rPr>
        <w:t>European Regulation (EC) 1107/2006</w:t>
      </w:r>
    </w:p>
  </w:footnote>
  <w:footnote w:id="2">
    <w:p w14:paraId="62997AF8" w14:textId="77777777" w:rsidR="00B87285" w:rsidRPr="00B26E89" w:rsidRDefault="00B87285">
      <w:pPr>
        <w:pStyle w:val="FootnoteText"/>
        <w:rPr>
          <w:lang w:val="en-US"/>
        </w:rPr>
      </w:pPr>
      <w:r w:rsidRPr="00B26E89">
        <w:rPr>
          <w:rStyle w:val="FootnoteReference"/>
        </w:rPr>
        <w:footnoteRef/>
      </w:r>
      <w:r w:rsidRPr="00B26E89">
        <w:t xml:space="preserve"> People of Restricted Mobility (PRM)</w:t>
      </w:r>
    </w:p>
  </w:footnote>
  <w:footnote w:id="3">
    <w:p w14:paraId="350F6D3D" w14:textId="77777777" w:rsidR="00B87285" w:rsidRPr="00B26E89" w:rsidRDefault="00B87285">
      <w:pPr>
        <w:pStyle w:val="FootnoteText"/>
        <w:rPr>
          <w:lang w:val="en-US"/>
        </w:rPr>
      </w:pPr>
      <w:r w:rsidRPr="00B26E89">
        <w:rPr>
          <w:rStyle w:val="FootnoteReference"/>
        </w:rPr>
        <w:footnoteRef/>
      </w:r>
      <w:r w:rsidRPr="00B26E89">
        <w:t xml:space="preserve"> Regulation (EC) No 1107/2006 (as amended by The Air Passenger Rights and Air Travel Organisers’ Licencing (Amendment) (EU Exit) Regulations 2019)</w:t>
      </w:r>
    </w:p>
  </w:footnote>
  <w:footnote w:id="4">
    <w:p w14:paraId="2BDE7B47" w14:textId="77777777" w:rsidR="00B87285" w:rsidRPr="00B26E89" w:rsidRDefault="00B87285">
      <w:pPr>
        <w:pStyle w:val="FootnoteText"/>
        <w:rPr>
          <w:lang w:val="en-US"/>
        </w:rPr>
      </w:pPr>
      <w:r w:rsidRPr="00B26E89">
        <w:rPr>
          <w:rStyle w:val="FootnoteReference"/>
        </w:rPr>
        <w:footnoteRef/>
      </w:r>
      <w:r w:rsidRPr="00B26E89">
        <w:t xml:space="preserve"> Civil Aviation (Access to Air Travel for Disabled Persons and Persons with Reduced Mobility) Regulations 2007 (SI 2007/1895)  </w:t>
      </w:r>
    </w:p>
  </w:footnote>
  <w:footnote w:id="5">
    <w:p w14:paraId="112C1C87" w14:textId="41FA2DDF" w:rsidR="00B87285" w:rsidRPr="00D95B7C" w:rsidRDefault="00B87285">
      <w:pPr>
        <w:pStyle w:val="FootnoteText"/>
        <w:rPr>
          <w:lang w:val="en-US"/>
        </w:rPr>
      </w:pPr>
      <w:r w:rsidRPr="00B26E89">
        <w:rPr>
          <w:rStyle w:val="FootnoteReference"/>
        </w:rPr>
        <w:footnoteRef/>
      </w:r>
      <w:r w:rsidRPr="00B26E89">
        <w:t xml:space="preserve"> IMTAC, Autism, Royal National Institute of Blind People (RNIB), Urostomy Association, JAM Card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02C69"/>
    <w:multiLevelType w:val="hybridMultilevel"/>
    <w:tmpl w:val="F0EE8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83354"/>
    <w:multiLevelType w:val="multilevel"/>
    <w:tmpl w:val="A7CE083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296CB8"/>
    <w:multiLevelType w:val="hybridMultilevel"/>
    <w:tmpl w:val="B69024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C2D4FB7"/>
    <w:multiLevelType w:val="hybridMultilevel"/>
    <w:tmpl w:val="FDE62E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CF42F8E"/>
    <w:multiLevelType w:val="hybridMultilevel"/>
    <w:tmpl w:val="D33E87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1DD070A"/>
    <w:multiLevelType w:val="multilevel"/>
    <w:tmpl w:val="7820D516"/>
    <w:lvl w:ilvl="0">
      <w:start w:val="1"/>
      <w:numFmt w:val="decimal"/>
      <w:lvlText w:val="%1."/>
      <w:lvlJc w:val="left"/>
      <w:pPr>
        <w:ind w:left="360" w:hanging="360"/>
      </w:pPr>
      <w:rPr>
        <w:rFonts w:hint="default"/>
      </w:rPr>
    </w:lvl>
    <w:lvl w:ilvl="1">
      <w:start w:val="1"/>
      <w:numFmt w:val="decimal"/>
      <w:isLgl/>
      <w:lvlText w:val="%1.%2"/>
      <w:lvlJc w:val="left"/>
      <w:pPr>
        <w:ind w:left="705" w:hanging="705"/>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12947660"/>
    <w:multiLevelType w:val="hybridMultilevel"/>
    <w:tmpl w:val="900489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3763743"/>
    <w:multiLevelType w:val="multilevel"/>
    <w:tmpl w:val="9B6645A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505EA7"/>
    <w:multiLevelType w:val="multilevel"/>
    <w:tmpl w:val="0966CA7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7A081A"/>
    <w:multiLevelType w:val="hybridMultilevel"/>
    <w:tmpl w:val="7D26AB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A93702"/>
    <w:multiLevelType w:val="multilevel"/>
    <w:tmpl w:val="FE548D6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4F61ABD"/>
    <w:multiLevelType w:val="hybridMultilevel"/>
    <w:tmpl w:val="FA7E4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F75003"/>
    <w:multiLevelType w:val="hybridMultilevel"/>
    <w:tmpl w:val="DAB4C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85155C"/>
    <w:multiLevelType w:val="hybridMultilevel"/>
    <w:tmpl w:val="31FCED2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0D4A2C"/>
    <w:multiLevelType w:val="hybridMultilevel"/>
    <w:tmpl w:val="683404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57B7C5C"/>
    <w:multiLevelType w:val="hybridMultilevel"/>
    <w:tmpl w:val="C25CE6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96635D0"/>
    <w:multiLevelType w:val="multilevel"/>
    <w:tmpl w:val="635080F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CA24737"/>
    <w:multiLevelType w:val="hybridMultilevel"/>
    <w:tmpl w:val="C020146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B652C0"/>
    <w:multiLevelType w:val="multilevel"/>
    <w:tmpl w:val="BB1EDFB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E3B28FA"/>
    <w:multiLevelType w:val="hybridMultilevel"/>
    <w:tmpl w:val="71A072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F346E41"/>
    <w:multiLevelType w:val="hybridMultilevel"/>
    <w:tmpl w:val="B80E86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7BD6F7C"/>
    <w:multiLevelType w:val="hybridMultilevel"/>
    <w:tmpl w:val="9118EB9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8EE1553"/>
    <w:multiLevelType w:val="hybridMultilevel"/>
    <w:tmpl w:val="7F962E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99176CE"/>
    <w:multiLevelType w:val="hybridMultilevel"/>
    <w:tmpl w:val="353CCD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A712454"/>
    <w:multiLevelType w:val="hybridMultilevel"/>
    <w:tmpl w:val="B3EA8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700756"/>
    <w:multiLevelType w:val="hybridMultilevel"/>
    <w:tmpl w:val="FE102E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5BA05D6"/>
    <w:multiLevelType w:val="hybridMultilevel"/>
    <w:tmpl w:val="6DA4B56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8685895"/>
    <w:multiLevelType w:val="hybridMultilevel"/>
    <w:tmpl w:val="48E252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EBF03AE"/>
    <w:multiLevelType w:val="hybridMultilevel"/>
    <w:tmpl w:val="1DB6272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9" w15:restartNumberingAfterBreak="0">
    <w:nsid w:val="5F870B52"/>
    <w:multiLevelType w:val="hybridMultilevel"/>
    <w:tmpl w:val="6A8C02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11779A7"/>
    <w:multiLevelType w:val="hybridMultilevel"/>
    <w:tmpl w:val="BC8E3B3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47A5A06"/>
    <w:multiLevelType w:val="hybridMultilevel"/>
    <w:tmpl w:val="E1B2F8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4B6759D"/>
    <w:multiLevelType w:val="hybridMultilevel"/>
    <w:tmpl w:val="ED986F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577C2C"/>
    <w:multiLevelType w:val="hybridMultilevel"/>
    <w:tmpl w:val="D86EA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AE0351"/>
    <w:multiLevelType w:val="multilevel"/>
    <w:tmpl w:val="D110EE1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5AF453B"/>
    <w:multiLevelType w:val="multilevel"/>
    <w:tmpl w:val="4A64663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7D3587F"/>
    <w:multiLevelType w:val="hybridMultilevel"/>
    <w:tmpl w:val="8102A00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CCF0AA2"/>
    <w:multiLevelType w:val="hybridMultilevel"/>
    <w:tmpl w:val="F06872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0216F53"/>
    <w:multiLevelType w:val="multilevel"/>
    <w:tmpl w:val="64CE9D24"/>
    <w:lvl w:ilvl="0">
      <w:start w:val="1"/>
      <w:numFmt w:val="decimal"/>
      <w:lvlText w:val="%1"/>
      <w:lvlJc w:val="left"/>
      <w:pPr>
        <w:ind w:left="1080" w:hanging="72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5995081"/>
    <w:multiLevelType w:val="hybridMultilevel"/>
    <w:tmpl w:val="697E9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2A5528"/>
    <w:multiLevelType w:val="hybridMultilevel"/>
    <w:tmpl w:val="616845A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904615E"/>
    <w:multiLevelType w:val="hybridMultilevel"/>
    <w:tmpl w:val="844845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64118845">
    <w:abstractNumId w:val="18"/>
  </w:num>
  <w:num w:numId="2" w16cid:durableId="1855533590">
    <w:abstractNumId w:val="35"/>
  </w:num>
  <w:num w:numId="3" w16cid:durableId="1150562549">
    <w:abstractNumId w:val="13"/>
  </w:num>
  <w:num w:numId="4" w16cid:durableId="1817918873">
    <w:abstractNumId w:val="30"/>
  </w:num>
  <w:num w:numId="5" w16cid:durableId="769666711">
    <w:abstractNumId w:val="17"/>
  </w:num>
  <w:num w:numId="6" w16cid:durableId="1447965803">
    <w:abstractNumId w:val="36"/>
  </w:num>
  <w:num w:numId="7" w16cid:durableId="1142114657">
    <w:abstractNumId w:val="7"/>
  </w:num>
  <w:num w:numId="8" w16cid:durableId="1844008750">
    <w:abstractNumId w:val="8"/>
  </w:num>
  <w:num w:numId="9" w16cid:durableId="2095735854">
    <w:abstractNumId w:val="1"/>
  </w:num>
  <w:num w:numId="10" w16cid:durableId="2040660377">
    <w:abstractNumId w:val="16"/>
  </w:num>
  <w:num w:numId="11" w16cid:durableId="1545174267">
    <w:abstractNumId w:val="34"/>
  </w:num>
  <w:num w:numId="12" w16cid:durableId="1657490605">
    <w:abstractNumId w:val="10"/>
  </w:num>
  <w:num w:numId="13" w16cid:durableId="489904354">
    <w:abstractNumId w:val="31"/>
  </w:num>
  <w:num w:numId="14" w16cid:durableId="1059859602">
    <w:abstractNumId w:val="38"/>
  </w:num>
  <w:num w:numId="15" w16cid:durableId="1570572435">
    <w:abstractNumId w:val="32"/>
  </w:num>
  <w:num w:numId="16" w16cid:durableId="1551190395">
    <w:abstractNumId w:val="25"/>
  </w:num>
  <w:num w:numId="17" w16cid:durableId="657422136">
    <w:abstractNumId w:val="37"/>
  </w:num>
  <w:num w:numId="18" w16cid:durableId="2125344129">
    <w:abstractNumId w:val="29"/>
  </w:num>
  <w:num w:numId="19" w16cid:durableId="97025072">
    <w:abstractNumId w:val="15"/>
  </w:num>
  <w:num w:numId="20" w16cid:durableId="1911304156">
    <w:abstractNumId w:val="28"/>
  </w:num>
  <w:num w:numId="21" w16cid:durableId="1362785635">
    <w:abstractNumId w:val="21"/>
  </w:num>
  <w:num w:numId="22" w16cid:durableId="1567036696">
    <w:abstractNumId w:val="23"/>
  </w:num>
  <w:num w:numId="23" w16cid:durableId="979309194">
    <w:abstractNumId w:val="5"/>
  </w:num>
  <w:num w:numId="24" w16cid:durableId="478887943">
    <w:abstractNumId w:val="40"/>
  </w:num>
  <w:num w:numId="25" w16cid:durableId="173693769">
    <w:abstractNumId w:val="9"/>
  </w:num>
  <w:num w:numId="26" w16cid:durableId="642320153">
    <w:abstractNumId w:val="20"/>
  </w:num>
  <w:num w:numId="27" w16cid:durableId="700515348">
    <w:abstractNumId w:val="6"/>
  </w:num>
  <w:num w:numId="28" w16cid:durableId="2120761717">
    <w:abstractNumId w:val="26"/>
  </w:num>
  <w:num w:numId="29" w16cid:durableId="787627922">
    <w:abstractNumId w:val="3"/>
  </w:num>
  <w:num w:numId="30" w16cid:durableId="1814251825">
    <w:abstractNumId w:val="19"/>
  </w:num>
  <w:num w:numId="31" w16cid:durableId="1802527646">
    <w:abstractNumId w:val="4"/>
  </w:num>
  <w:num w:numId="32" w16cid:durableId="48313217">
    <w:abstractNumId w:val="11"/>
  </w:num>
  <w:num w:numId="33" w16cid:durableId="1676031431">
    <w:abstractNumId w:val="12"/>
  </w:num>
  <w:num w:numId="34" w16cid:durableId="2128043896">
    <w:abstractNumId w:val="33"/>
  </w:num>
  <w:num w:numId="35" w16cid:durableId="1655797162">
    <w:abstractNumId w:val="24"/>
  </w:num>
  <w:num w:numId="36" w16cid:durableId="90586085">
    <w:abstractNumId w:val="39"/>
  </w:num>
  <w:num w:numId="37" w16cid:durableId="1455562563">
    <w:abstractNumId w:val="41"/>
  </w:num>
  <w:num w:numId="38" w16cid:durableId="579297362">
    <w:abstractNumId w:val="22"/>
  </w:num>
  <w:num w:numId="39" w16cid:durableId="1199702239">
    <w:abstractNumId w:val="2"/>
  </w:num>
  <w:num w:numId="40" w16cid:durableId="824400635">
    <w:abstractNumId w:val="14"/>
  </w:num>
  <w:num w:numId="41" w16cid:durableId="1358654140">
    <w:abstractNumId w:val="0"/>
  </w:num>
  <w:num w:numId="42" w16cid:durableId="1458379531">
    <w:abstractNumId w:val="2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897"/>
    <w:rsid w:val="00002BD2"/>
    <w:rsid w:val="00005FC7"/>
    <w:rsid w:val="00016E0E"/>
    <w:rsid w:val="00017D57"/>
    <w:rsid w:val="000345B8"/>
    <w:rsid w:val="000413AA"/>
    <w:rsid w:val="000455D8"/>
    <w:rsid w:val="00047218"/>
    <w:rsid w:val="00056FAA"/>
    <w:rsid w:val="00065FFC"/>
    <w:rsid w:val="000B1C2D"/>
    <w:rsid w:val="000C0594"/>
    <w:rsid w:val="000C365B"/>
    <w:rsid w:val="000F0950"/>
    <w:rsid w:val="00113C24"/>
    <w:rsid w:val="001220E3"/>
    <w:rsid w:val="001259A4"/>
    <w:rsid w:val="00175B27"/>
    <w:rsid w:val="00185ABF"/>
    <w:rsid w:val="001B28C2"/>
    <w:rsid w:val="001B7960"/>
    <w:rsid w:val="001C356F"/>
    <w:rsid w:val="001D157D"/>
    <w:rsid w:val="001F411E"/>
    <w:rsid w:val="001F74C0"/>
    <w:rsid w:val="00206B96"/>
    <w:rsid w:val="002156DB"/>
    <w:rsid w:val="00220546"/>
    <w:rsid w:val="0022239D"/>
    <w:rsid w:val="00225A9C"/>
    <w:rsid w:val="0024212F"/>
    <w:rsid w:val="00246BC7"/>
    <w:rsid w:val="00251573"/>
    <w:rsid w:val="00254BC9"/>
    <w:rsid w:val="00256C4D"/>
    <w:rsid w:val="0026370B"/>
    <w:rsid w:val="00273B71"/>
    <w:rsid w:val="002772C7"/>
    <w:rsid w:val="00286511"/>
    <w:rsid w:val="002905BA"/>
    <w:rsid w:val="00291091"/>
    <w:rsid w:val="00292238"/>
    <w:rsid w:val="002A43B0"/>
    <w:rsid w:val="002B0E20"/>
    <w:rsid w:val="002B290A"/>
    <w:rsid w:val="002B7A8E"/>
    <w:rsid w:val="002C7218"/>
    <w:rsid w:val="002D259D"/>
    <w:rsid w:val="002D3ADE"/>
    <w:rsid w:val="002D5769"/>
    <w:rsid w:val="002D639E"/>
    <w:rsid w:val="002D7D4F"/>
    <w:rsid w:val="002E4E05"/>
    <w:rsid w:val="003034B0"/>
    <w:rsid w:val="003055A4"/>
    <w:rsid w:val="003119E8"/>
    <w:rsid w:val="003168B7"/>
    <w:rsid w:val="00324099"/>
    <w:rsid w:val="0032650D"/>
    <w:rsid w:val="003330E6"/>
    <w:rsid w:val="003465A7"/>
    <w:rsid w:val="00365A8B"/>
    <w:rsid w:val="003731D0"/>
    <w:rsid w:val="00386372"/>
    <w:rsid w:val="003A69B5"/>
    <w:rsid w:val="003A6CF9"/>
    <w:rsid w:val="003B25AB"/>
    <w:rsid w:val="003C37DB"/>
    <w:rsid w:val="003D1D37"/>
    <w:rsid w:val="003D77E5"/>
    <w:rsid w:val="003E2E4C"/>
    <w:rsid w:val="0041105A"/>
    <w:rsid w:val="00413D5B"/>
    <w:rsid w:val="00414580"/>
    <w:rsid w:val="00414701"/>
    <w:rsid w:val="00415B8A"/>
    <w:rsid w:val="00420421"/>
    <w:rsid w:val="00425899"/>
    <w:rsid w:val="00427D8B"/>
    <w:rsid w:val="00432A55"/>
    <w:rsid w:val="00435DC0"/>
    <w:rsid w:val="00447B9E"/>
    <w:rsid w:val="0045349B"/>
    <w:rsid w:val="00464615"/>
    <w:rsid w:val="00475EA5"/>
    <w:rsid w:val="00485599"/>
    <w:rsid w:val="0049110C"/>
    <w:rsid w:val="004A21AE"/>
    <w:rsid w:val="004B1077"/>
    <w:rsid w:val="004B7E6C"/>
    <w:rsid w:val="004D3E5A"/>
    <w:rsid w:val="004E1CD2"/>
    <w:rsid w:val="004E4D3E"/>
    <w:rsid w:val="004E7BB8"/>
    <w:rsid w:val="004F3027"/>
    <w:rsid w:val="004F4062"/>
    <w:rsid w:val="00506E68"/>
    <w:rsid w:val="0050722C"/>
    <w:rsid w:val="0052184E"/>
    <w:rsid w:val="005220A1"/>
    <w:rsid w:val="00550A10"/>
    <w:rsid w:val="00577A0B"/>
    <w:rsid w:val="0058110F"/>
    <w:rsid w:val="0058136C"/>
    <w:rsid w:val="005A2EA5"/>
    <w:rsid w:val="005B6770"/>
    <w:rsid w:val="005B6EB3"/>
    <w:rsid w:val="005E06B7"/>
    <w:rsid w:val="005E62D4"/>
    <w:rsid w:val="005F50FB"/>
    <w:rsid w:val="005F5ACB"/>
    <w:rsid w:val="005F70C4"/>
    <w:rsid w:val="00614F43"/>
    <w:rsid w:val="006163C5"/>
    <w:rsid w:val="0062650E"/>
    <w:rsid w:val="0063030E"/>
    <w:rsid w:val="00634FDB"/>
    <w:rsid w:val="0064065D"/>
    <w:rsid w:val="006633AC"/>
    <w:rsid w:val="0067794D"/>
    <w:rsid w:val="006817A0"/>
    <w:rsid w:val="00687180"/>
    <w:rsid w:val="00692DE4"/>
    <w:rsid w:val="006A2AF4"/>
    <w:rsid w:val="006A72F6"/>
    <w:rsid w:val="006B1996"/>
    <w:rsid w:val="006B2D35"/>
    <w:rsid w:val="006C78E0"/>
    <w:rsid w:val="006D340E"/>
    <w:rsid w:val="006D40EF"/>
    <w:rsid w:val="006E465C"/>
    <w:rsid w:val="007157D6"/>
    <w:rsid w:val="007328D0"/>
    <w:rsid w:val="00744287"/>
    <w:rsid w:val="007502D9"/>
    <w:rsid w:val="00750817"/>
    <w:rsid w:val="007523E3"/>
    <w:rsid w:val="00763470"/>
    <w:rsid w:val="00763D17"/>
    <w:rsid w:val="00783466"/>
    <w:rsid w:val="0078574E"/>
    <w:rsid w:val="00787EBD"/>
    <w:rsid w:val="0079332D"/>
    <w:rsid w:val="007A2072"/>
    <w:rsid w:val="007A7C19"/>
    <w:rsid w:val="007B0A3B"/>
    <w:rsid w:val="007B2A0C"/>
    <w:rsid w:val="007C6896"/>
    <w:rsid w:val="007D4F8B"/>
    <w:rsid w:val="007E02D8"/>
    <w:rsid w:val="007E2414"/>
    <w:rsid w:val="007E7641"/>
    <w:rsid w:val="007F1397"/>
    <w:rsid w:val="007F2095"/>
    <w:rsid w:val="007F7FCC"/>
    <w:rsid w:val="008043E2"/>
    <w:rsid w:val="008139DF"/>
    <w:rsid w:val="00813CE9"/>
    <w:rsid w:val="00824213"/>
    <w:rsid w:val="008273AD"/>
    <w:rsid w:val="0083450A"/>
    <w:rsid w:val="0084335A"/>
    <w:rsid w:val="00862D0B"/>
    <w:rsid w:val="00880404"/>
    <w:rsid w:val="00896167"/>
    <w:rsid w:val="00897E31"/>
    <w:rsid w:val="008A4895"/>
    <w:rsid w:val="008B2808"/>
    <w:rsid w:val="008B46EA"/>
    <w:rsid w:val="008C574D"/>
    <w:rsid w:val="008E3596"/>
    <w:rsid w:val="008E3BC3"/>
    <w:rsid w:val="008E7912"/>
    <w:rsid w:val="008E7A23"/>
    <w:rsid w:val="008F2357"/>
    <w:rsid w:val="008F7160"/>
    <w:rsid w:val="009035D2"/>
    <w:rsid w:val="009149D8"/>
    <w:rsid w:val="009159DD"/>
    <w:rsid w:val="00915A63"/>
    <w:rsid w:val="00917E05"/>
    <w:rsid w:val="00931924"/>
    <w:rsid w:val="0094161B"/>
    <w:rsid w:val="0094523D"/>
    <w:rsid w:val="00984D2B"/>
    <w:rsid w:val="0098558D"/>
    <w:rsid w:val="00991F51"/>
    <w:rsid w:val="00992366"/>
    <w:rsid w:val="009B66E9"/>
    <w:rsid w:val="009B6F07"/>
    <w:rsid w:val="009C0CB2"/>
    <w:rsid w:val="009D6D44"/>
    <w:rsid w:val="009E2D3B"/>
    <w:rsid w:val="009E2EBC"/>
    <w:rsid w:val="009E3809"/>
    <w:rsid w:val="009F0D04"/>
    <w:rsid w:val="009F0F9C"/>
    <w:rsid w:val="009F53CA"/>
    <w:rsid w:val="00A0373C"/>
    <w:rsid w:val="00A0508D"/>
    <w:rsid w:val="00A06EDF"/>
    <w:rsid w:val="00A14377"/>
    <w:rsid w:val="00A16DE9"/>
    <w:rsid w:val="00A22DBE"/>
    <w:rsid w:val="00A56AC0"/>
    <w:rsid w:val="00A745D4"/>
    <w:rsid w:val="00A94E24"/>
    <w:rsid w:val="00AA22DB"/>
    <w:rsid w:val="00AA7AFA"/>
    <w:rsid w:val="00AC3F69"/>
    <w:rsid w:val="00AC6E1B"/>
    <w:rsid w:val="00AE2BDB"/>
    <w:rsid w:val="00AE6FBF"/>
    <w:rsid w:val="00B00FBF"/>
    <w:rsid w:val="00B03D84"/>
    <w:rsid w:val="00B2090C"/>
    <w:rsid w:val="00B20DB5"/>
    <w:rsid w:val="00B26E89"/>
    <w:rsid w:val="00B32BE4"/>
    <w:rsid w:val="00B57FA2"/>
    <w:rsid w:val="00B63624"/>
    <w:rsid w:val="00B65C53"/>
    <w:rsid w:val="00B76E68"/>
    <w:rsid w:val="00B773EE"/>
    <w:rsid w:val="00B80B2D"/>
    <w:rsid w:val="00B84AE7"/>
    <w:rsid w:val="00B87285"/>
    <w:rsid w:val="00BA644C"/>
    <w:rsid w:val="00BA7EA0"/>
    <w:rsid w:val="00BD14F6"/>
    <w:rsid w:val="00BD6ABB"/>
    <w:rsid w:val="00BD6CFF"/>
    <w:rsid w:val="00BE1093"/>
    <w:rsid w:val="00C01897"/>
    <w:rsid w:val="00C0526D"/>
    <w:rsid w:val="00C224EC"/>
    <w:rsid w:val="00C35585"/>
    <w:rsid w:val="00C370DF"/>
    <w:rsid w:val="00C43F9A"/>
    <w:rsid w:val="00C441F7"/>
    <w:rsid w:val="00C45125"/>
    <w:rsid w:val="00C500C1"/>
    <w:rsid w:val="00C50D85"/>
    <w:rsid w:val="00C570EA"/>
    <w:rsid w:val="00C6750E"/>
    <w:rsid w:val="00C718BA"/>
    <w:rsid w:val="00C8305C"/>
    <w:rsid w:val="00CA15C6"/>
    <w:rsid w:val="00CA7770"/>
    <w:rsid w:val="00CD1BB0"/>
    <w:rsid w:val="00CD4438"/>
    <w:rsid w:val="00CF6D35"/>
    <w:rsid w:val="00D17367"/>
    <w:rsid w:val="00D2705E"/>
    <w:rsid w:val="00D3289F"/>
    <w:rsid w:val="00D36334"/>
    <w:rsid w:val="00D36436"/>
    <w:rsid w:val="00D405C7"/>
    <w:rsid w:val="00D42EB7"/>
    <w:rsid w:val="00D43353"/>
    <w:rsid w:val="00D43A54"/>
    <w:rsid w:val="00D50857"/>
    <w:rsid w:val="00D565F1"/>
    <w:rsid w:val="00D604D4"/>
    <w:rsid w:val="00D73E93"/>
    <w:rsid w:val="00D7699E"/>
    <w:rsid w:val="00D94334"/>
    <w:rsid w:val="00D95B7C"/>
    <w:rsid w:val="00D95E7A"/>
    <w:rsid w:val="00DA34F0"/>
    <w:rsid w:val="00DA4C62"/>
    <w:rsid w:val="00DB5D22"/>
    <w:rsid w:val="00DC6DF6"/>
    <w:rsid w:val="00DC782F"/>
    <w:rsid w:val="00DD4CEC"/>
    <w:rsid w:val="00DE1D1C"/>
    <w:rsid w:val="00DF2CC7"/>
    <w:rsid w:val="00E018D8"/>
    <w:rsid w:val="00E2204E"/>
    <w:rsid w:val="00E23C0B"/>
    <w:rsid w:val="00E25536"/>
    <w:rsid w:val="00E25C1F"/>
    <w:rsid w:val="00E260B8"/>
    <w:rsid w:val="00E3689D"/>
    <w:rsid w:val="00E3754A"/>
    <w:rsid w:val="00E440CE"/>
    <w:rsid w:val="00E50DA6"/>
    <w:rsid w:val="00E62761"/>
    <w:rsid w:val="00E87598"/>
    <w:rsid w:val="00EA393E"/>
    <w:rsid w:val="00EA7D17"/>
    <w:rsid w:val="00EB07A6"/>
    <w:rsid w:val="00EC0D51"/>
    <w:rsid w:val="00ED1654"/>
    <w:rsid w:val="00ED330C"/>
    <w:rsid w:val="00ED6A42"/>
    <w:rsid w:val="00EF65E3"/>
    <w:rsid w:val="00EF7527"/>
    <w:rsid w:val="00F10161"/>
    <w:rsid w:val="00F211FC"/>
    <w:rsid w:val="00F2360E"/>
    <w:rsid w:val="00F249B7"/>
    <w:rsid w:val="00F264B7"/>
    <w:rsid w:val="00F2756D"/>
    <w:rsid w:val="00F6199C"/>
    <w:rsid w:val="00F926AF"/>
    <w:rsid w:val="00FA01E6"/>
    <w:rsid w:val="00FD23AC"/>
    <w:rsid w:val="00FD71AB"/>
    <w:rsid w:val="00FE4BF6"/>
    <w:rsid w:val="00FF583D"/>
    <w:rsid w:val="00FF68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510F4732"/>
  <w15:chartTrackingRefBased/>
  <w15:docId w15:val="{3F5183E3-030C-4A52-8246-2E17BC1D0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34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156DB"/>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896167"/>
    <w:rPr>
      <w:color w:val="0563C1" w:themeColor="hyperlink"/>
      <w:u w:val="single"/>
    </w:rPr>
  </w:style>
  <w:style w:type="table" w:styleId="TableGrid">
    <w:name w:val="Table Grid"/>
    <w:basedOn w:val="TableNormal"/>
    <w:uiPriority w:val="39"/>
    <w:rsid w:val="00E260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260B8"/>
    <w:pPr>
      <w:ind w:left="720"/>
      <w:contextualSpacing/>
    </w:pPr>
  </w:style>
  <w:style w:type="paragraph" w:styleId="FootnoteText">
    <w:name w:val="footnote text"/>
    <w:basedOn w:val="Normal"/>
    <w:link w:val="FootnoteTextChar"/>
    <w:uiPriority w:val="99"/>
    <w:semiHidden/>
    <w:unhideWhenUsed/>
    <w:rsid w:val="00F926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926AF"/>
    <w:rPr>
      <w:sz w:val="20"/>
      <w:szCs w:val="20"/>
    </w:rPr>
  </w:style>
  <w:style w:type="character" w:styleId="FootnoteReference">
    <w:name w:val="footnote reference"/>
    <w:basedOn w:val="DefaultParagraphFont"/>
    <w:uiPriority w:val="99"/>
    <w:semiHidden/>
    <w:unhideWhenUsed/>
    <w:rsid w:val="00F926AF"/>
    <w:rPr>
      <w:vertAlign w:val="superscript"/>
    </w:rPr>
  </w:style>
  <w:style w:type="paragraph" w:styleId="Header">
    <w:name w:val="header"/>
    <w:basedOn w:val="Normal"/>
    <w:link w:val="HeaderChar"/>
    <w:uiPriority w:val="99"/>
    <w:unhideWhenUsed/>
    <w:rsid w:val="00D565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65F1"/>
  </w:style>
  <w:style w:type="paragraph" w:styleId="Footer">
    <w:name w:val="footer"/>
    <w:basedOn w:val="Normal"/>
    <w:link w:val="FooterChar"/>
    <w:uiPriority w:val="99"/>
    <w:unhideWhenUsed/>
    <w:rsid w:val="00D565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65F1"/>
  </w:style>
  <w:style w:type="character" w:styleId="CommentReference">
    <w:name w:val="annotation reference"/>
    <w:basedOn w:val="DefaultParagraphFont"/>
    <w:uiPriority w:val="99"/>
    <w:semiHidden/>
    <w:unhideWhenUsed/>
    <w:rsid w:val="003D1D37"/>
    <w:rPr>
      <w:sz w:val="16"/>
      <w:szCs w:val="16"/>
    </w:rPr>
  </w:style>
  <w:style w:type="paragraph" w:styleId="CommentText">
    <w:name w:val="annotation text"/>
    <w:basedOn w:val="Normal"/>
    <w:link w:val="CommentTextChar"/>
    <w:uiPriority w:val="99"/>
    <w:unhideWhenUsed/>
    <w:rsid w:val="003D1D37"/>
    <w:pPr>
      <w:spacing w:line="240" w:lineRule="auto"/>
    </w:pPr>
    <w:rPr>
      <w:sz w:val="20"/>
      <w:szCs w:val="20"/>
    </w:rPr>
  </w:style>
  <w:style w:type="character" w:customStyle="1" w:styleId="CommentTextChar">
    <w:name w:val="Comment Text Char"/>
    <w:basedOn w:val="DefaultParagraphFont"/>
    <w:link w:val="CommentText"/>
    <w:uiPriority w:val="99"/>
    <w:rsid w:val="003D1D37"/>
    <w:rPr>
      <w:sz w:val="20"/>
      <w:szCs w:val="20"/>
    </w:rPr>
  </w:style>
  <w:style w:type="paragraph" w:styleId="CommentSubject">
    <w:name w:val="annotation subject"/>
    <w:basedOn w:val="CommentText"/>
    <w:next w:val="CommentText"/>
    <w:link w:val="CommentSubjectChar"/>
    <w:uiPriority w:val="99"/>
    <w:semiHidden/>
    <w:unhideWhenUsed/>
    <w:rsid w:val="003D1D37"/>
    <w:rPr>
      <w:b/>
      <w:bCs/>
    </w:rPr>
  </w:style>
  <w:style w:type="character" w:customStyle="1" w:styleId="CommentSubjectChar">
    <w:name w:val="Comment Subject Char"/>
    <w:basedOn w:val="CommentTextChar"/>
    <w:link w:val="CommentSubject"/>
    <w:uiPriority w:val="99"/>
    <w:semiHidden/>
    <w:rsid w:val="003D1D37"/>
    <w:rPr>
      <w:b/>
      <w:bCs/>
      <w:sz w:val="20"/>
      <w:szCs w:val="20"/>
    </w:rPr>
  </w:style>
  <w:style w:type="paragraph" w:styleId="BalloonText">
    <w:name w:val="Balloon Text"/>
    <w:basedOn w:val="Normal"/>
    <w:link w:val="BalloonTextChar"/>
    <w:uiPriority w:val="99"/>
    <w:semiHidden/>
    <w:unhideWhenUsed/>
    <w:rsid w:val="003D1D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D37"/>
    <w:rPr>
      <w:rFonts w:ascii="Segoe UI" w:hAnsi="Segoe UI" w:cs="Segoe UI"/>
      <w:sz w:val="18"/>
      <w:szCs w:val="18"/>
    </w:rPr>
  </w:style>
  <w:style w:type="character" w:styleId="FollowedHyperlink">
    <w:name w:val="FollowedHyperlink"/>
    <w:basedOn w:val="DefaultParagraphFont"/>
    <w:uiPriority w:val="99"/>
    <w:semiHidden/>
    <w:unhideWhenUsed/>
    <w:rsid w:val="006E465C"/>
    <w:rPr>
      <w:color w:val="954F72" w:themeColor="followedHyperlink"/>
      <w:u w:val="single"/>
    </w:rPr>
  </w:style>
  <w:style w:type="paragraph" w:styleId="Revision">
    <w:name w:val="Revision"/>
    <w:hidden/>
    <w:uiPriority w:val="99"/>
    <w:semiHidden/>
    <w:rsid w:val="005B6770"/>
    <w:pPr>
      <w:spacing w:after="0" w:line="240" w:lineRule="auto"/>
    </w:pPr>
  </w:style>
  <w:style w:type="character" w:customStyle="1" w:styleId="ListParagraphChar">
    <w:name w:val="List Paragraph Char"/>
    <w:link w:val="ListParagraph"/>
    <w:uiPriority w:val="34"/>
    <w:locked/>
    <w:rsid w:val="00CA7770"/>
  </w:style>
  <w:style w:type="character" w:customStyle="1" w:styleId="Heading1Char">
    <w:name w:val="Heading 1 Char"/>
    <w:basedOn w:val="DefaultParagraphFont"/>
    <w:link w:val="Heading1"/>
    <w:uiPriority w:val="9"/>
    <w:rsid w:val="003034B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3034B0"/>
    <w:pPr>
      <w:outlineLvl w:val="9"/>
    </w:pPr>
    <w:rPr>
      <w:lang w:val="en-US"/>
    </w:rPr>
  </w:style>
  <w:style w:type="paragraph" w:styleId="TOC1">
    <w:name w:val="toc 1"/>
    <w:basedOn w:val="Normal"/>
    <w:next w:val="Normal"/>
    <w:autoRedefine/>
    <w:uiPriority w:val="39"/>
    <w:unhideWhenUsed/>
    <w:rsid w:val="003034B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15270">
      <w:bodyDiv w:val="1"/>
      <w:marLeft w:val="0"/>
      <w:marRight w:val="0"/>
      <w:marTop w:val="0"/>
      <w:marBottom w:val="0"/>
      <w:divBdr>
        <w:top w:val="none" w:sz="0" w:space="0" w:color="auto"/>
        <w:left w:val="none" w:sz="0" w:space="0" w:color="auto"/>
        <w:bottom w:val="none" w:sz="0" w:space="0" w:color="auto"/>
        <w:right w:val="none" w:sz="0" w:space="0" w:color="auto"/>
      </w:divBdr>
    </w:div>
    <w:div w:id="148062681">
      <w:bodyDiv w:val="1"/>
      <w:marLeft w:val="0"/>
      <w:marRight w:val="0"/>
      <w:marTop w:val="0"/>
      <w:marBottom w:val="0"/>
      <w:divBdr>
        <w:top w:val="none" w:sz="0" w:space="0" w:color="auto"/>
        <w:left w:val="none" w:sz="0" w:space="0" w:color="auto"/>
        <w:bottom w:val="none" w:sz="0" w:space="0" w:color="auto"/>
        <w:right w:val="none" w:sz="0" w:space="0" w:color="auto"/>
      </w:divBdr>
    </w:div>
    <w:div w:id="231695623">
      <w:bodyDiv w:val="1"/>
      <w:marLeft w:val="0"/>
      <w:marRight w:val="0"/>
      <w:marTop w:val="0"/>
      <w:marBottom w:val="0"/>
      <w:divBdr>
        <w:top w:val="none" w:sz="0" w:space="0" w:color="auto"/>
        <w:left w:val="none" w:sz="0" w:space="0" w:color="auto"/>
        <w:bottom w:val="none" w:sz="0" w:space="0" w:color="auto"/>
        <w:right w:val="none" w:sz="0" w:space="0" w:color="auto"/>
      </w:divBdr>
    </w:div>
    <w:div w:id="254632379">
      <w:bodyDiv w:val="1"/>
      <w:marLeft w:val="0"/>
      <w:marRight w:val="0"/>
      <w:marTop w:val="0"/>
      <w:marBottom w:val="0"/>
      <w:divBdr>
        <w:top w:val="none" w:sz="0" w:space="0" w:color="auto"/>
        <w:left w:val="none" w:sz="0" w:space="0" w:color="auto"/>
        <w:bottom w:val="none" w:sz="0" w:space="0" w:color="auto"/>
        <w:right w:val="none" w:sz="0" w:space="0" w:color="auto"/>
      </w:divBdr>
    </w:div>
    <w:div w:id="321548103">
      <w:bodyDiv w:val="1"/>
      <w:marLeft w:val="0"/>
      <w:marRight w:val="0"/>
      <w:marTop w:val="0"/>
      <w:marBottom w:val="0"/>
      <w:divBdr>
        <w:top w:val="none" w:sz="0" w:space="0" w:color="auto"/>
        <w:left w:val="none" w:sz="0" w:space="0" w:color="auto"/>
        <w:bottom w:val="none" w:sz="0" w:space="0" w:color="auto"/>
        <w:right w:val="none" w:sz="0" w:space="0" w:color="auto"/>
      </w:divBdr>
    </w:div>
    <w:div w:id="349533413">
      <w:bodyDiv w:val="1"/>
      <w:marLeft w:val="0"/>
      <w:marRight w:val="0"/>
      <w:marTop w:val="0"/>
      <w:marBottom w:val="0"/>
      <w:divBdr>
        <w:top w:val="none" w:sz="0" w:space="0" w:color="auto"/>
        <w:left w:val="none" w:sz="0" w:space="0" w:color="auto"/>
        <w:bottom w:val="none" w:sz="0" w:space="0" w:color="auto"/>
        <w:right w:val="none" w:sz="0" w:space="0" w:color="auto"/>
      </w:divBdr>
    </w:div>
    <w:div w:id="365064920">
      <w:bodyDiv w:val="1"/>
      <w:marLeft w:val="0"/>
      <w:marRight w:val="0"/>
      <w:marTop w:val="0"/>
      <w:marBottom w:val="0"/>
      <w:divBdr>
        <w:top w:val="none" w:sz="0" w:space="0" w:color="auto"/>
        <w:left w:val="none" w:sz="0" w:space="0" w:color="auto"/>
        <w:bottom w:val="none" w:sz="0" w:space="0" w:color="auto"/>
        <w:right w:val="none" w:sz="0" w:space="0" w:color="auto"/>
      </w:divBdr>
    </w:div>
    <w:div w:id="408624209">
      <w:bodyDiv w:val="1"/>
      <w:marLeft w:val="0"/>
      <w:marRight w:val="0"/>
      <w:marTop w:val="0"/>
      <w:marBottom w:val="0"/>
      <w:divBdr>
        <w:top w:val="none" w:sz="0" w:space="0" w:color="auto"/>
        <w:left w:val="none" w:sz="0" w:space="0" w:color="auto"/>
        <w:bottom w:val="none" w:sz="0" w:space="0" w:color="auto"/>
        <w:right w:val="none" w:sz="0" w:space="0" w:color="auto"/>
      </w:divBdr>
    </w:div>
    <w:div w:id="410009968">
      <w:bodyDiv w:val="1"/>
      <w:marLeft w:val="0"/>
      <w:marRight w:val="0"/>
      <w:marTop w:val="0"/>
      <w:marBottom w:val="0"/>
      <w:divBdr>
        <w:top w:val="none" w:sz="0" w:space="0" w:color="auto"/>
        <w:left w:val="none" w:sz="0" w:space="0" w:color="auto"/>
        <w:bottom w:val="none" w:sz="0" w:space="0" w:color="auto"/>
        <w:right w:val="none" w:sz="0" w:space="0" w:color="auto"/>
      </w:divBdr>
    </w:div>
    <w:div w:id="440226208">
      <w:bodyDiv w:val="1"/>
      <w:marLeft w:val="0"/>
      <w:marRight w:val="0"/>
      <w:marTop w:val="0"/>
      <w:marBottom w:val="0"/>
      <w:divBdr>
        <w:top w:val="none" w:sz="0" w:space="0" w:color="auto"/>
        <w:left w:val="none" w:sz="0" w:space="0" w:color="auto"/>
        <w:bottom w:val="none" w:sz="0" w:space="0" w:color="auto"/>
        <w:right w:val="none" w:sz="0" w:space="0" w:color="auto"/>
      </w:divBdr>
    </w:div>
    <w:div w:id="500001932">
      <w:bodyDiv w:val="1"/>
      <w:marLeft w:val="0"/>
      <w:marRight w:val="0"/>
      <w:marTop w:val="0"/>
      <w:marBottom w:val="0"/>
      <w:divBdr>
        <w:top w:val="none" w:sz="0" w:space="0" w:color="auto"/>
        <w:left w:val="none" w:sz="0" w:space="0" w:color="auto"/>
        <w:bottom w:val="none" w:sz="0" w:space="0" w:color="auto"/>
        <w:right w:val="none" w:sz="0" w:space="0" w:color="auto"/>
      </w:divBdr>
    </w:div>
    <w:div w:id="625769899">
      <w:bodyDiv w:val="1"/>
      <w:marLeft w:val="0"/>
      <w:marRight w:val="0"/>
      <w:marTop w:val="0"/>
      <w:marBottom w:val="0"/>
      <w:divBdr>
        <w:top w:val="none" w:sz="0" w:space="0" w:color="auto"/>
        <w:left w:val="none" w:sz="0" w:space="0" w:color="auto"/>
        <w:bottom w:val="none" w:sz="0" w:space="0" w:color="auto"/>
        <w:right w:val="none" w:sz="0" w:space="0" w:color="auto"/>
      </w:divBdr>
    </w:div>
    <w:div w:id="734663512">
      <w:bodyDiv w:val="1"/>
      <w:marLeft w:val="0"/>
      <w:marRight w:val="0"/>
      <w:marTop w:val="0"/>
      <w:marBottom w:val="0"/>
      <w:divBdr>
        <w:top w:val="none" w:sz="0" w:space="0" w:color="auto"/>
        <w:left w:val="none" w:sz="0" w:space="0" w:color="auto"/>
        <w:bottom w:val="none" w:sz="0" w:space="0" w:color="auto"/>
        <w:right w:val="none" w:sz="0" w:space="0" w:color="auto"/>
      </w:divBdr>
    </w:div>
    <w:div w:id="772826822">
      <w:bodyDiv w:val="1"/>
      <w:marLeft w:val="0"/>
      <w:marRight w:val="0"/>
      <w:marTop w:val="0"/>
      <w:marBottom w:val="0"/>
      <w:divBdr>
        <w:top w:val="none" w:sz="0" w:space="0" w:color="auto"/>
        <w:left w:val="none" w:sz="0" w:space="0" w:color="auto"/>
        <w:bottom w:val="none" w:sz="0" w:space="0" w:color="auto"/>
        <w:right w:val="none" w:sz="0" w:space="0" w:color="auto"/>
      </w:divBdr>
    </w:div>
    <w:div w:id="938175419">
      <w:bodyDiv w:val="1"/>
      <w:marLeft w:val="0"/>
      <w:marRight w:val="0"/>
      <w:marTop w:val="0"/>
      <w:marBottom w:val="0"/>
      <w:divBdr>
        <w:top w:val="none" w:sz="0" w:space="0" w:color="auto"/>
        <w:left w:val="none" w:sz="0" w:space="0" w:color="auto"/>
        <w:bottom w:val="none" w:sz="0" w:space="0" w:color="auto"/>
        <w:right w:val="none" w:sz="0" w:space="0" w:color="auto"/>
      </w:divBdr>
    </w:div>
    <w:div w:id="1077478468">
      <w:bodyDiv w:val="1"/>
      <w:marLeft w:val="0"/>
      <w:marRight w:val="0"/>
      <w:marTop w:val="0"/>
      <w:marBottom w:val="0"/>
      <w:divBdr>
        <w:top w:val="none" w:sz="0" w:space="0" w:color="auto"/>
        <w:left w:val="none" w:sz="0" w:space="0" w:color="auto"/>
        <w:bottom w:val="none" w:sz="0" w:space="0" w:color="auto"/>
        <w:right w:val="none" w:sz="0" w:space="0" w:color="auto"/>
      </w:divBdr>
    </w:div>
    <w:div w:id="1255363120">
      <w:bodyDiv w:val="1"/>
      <w:marLeft w:val="0"/>
      <w:marRight w:val="0"/>
      <w:marTop w:val="0"/>
      <w:marBottom w:val="0"/>
      <w:divBdr>
        <w:top w:val="none" w:sz="0" w:space="0" w:color="auto"/>
        <w:left w:val="none" w:sz="0" w:space="0" w:color="auto"/>
        <w:bottom w:val="none" w:sz="0" w:space="0" w:color="auto"/>
        <w:right w:val="none" w:sz="0" w:space="0" w:color="auto"/>
      </w:divBdr>
    </w:div>
    <w:div w:id="1680350069">
      <w:bodyDiv w:val="1"/>
      <w:marLeft w:val="0"/>
      <w:marRight w:val="0"/>
      <w:marTop w:val="0"/>
      <w:marBottom w:val="0"/>
      <w:divBdr>
        <w:top w:val="none" w:sz="0" w:space="0" w:color="auto"/>
        <w:left w:val="none" w:sz="0" w:space="0" w:color="auto"/>
        <w:bottom w:val="none" w:sz="0" w:space="0" w:color="auto"/>
        <w:right w:val="none" w:sz="0" w:space="0" w:color="auto"/>
      </w:divBdr>
    </w:div>
    <w:div w:id="2071421726">
      <w:bodyDiv w:val="1"/>
      <w:marLeft w:val="0"/>
      <w:marRight w:val="0"/>
      <w:marTop w:val="0"/>
      <w:marBottom w:val="0"/>
      <w:divBdr>
        <w:top w:val="none" w:sz="0" w:space="0" w:color="auto"/>
        <w:left w:val="none" w:sz="0" w:space="0" w:color="auto"/>
        <w:bottom w:val="none" w:sz="0" w:space="0" w:color="auto"/>
        <w:right w:val="none" w:sz="0" w:space="0" w:color="auto"/>
      </w:divBdr>
    </w:div>
    <w:div w:id="2079934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7.jpeg"/><Relationship Id="rId26" Type="http://schemas.openxmlformats.org/officeDocument/2006/relationships/image" Target="cid:65B704CF-9DD2-4B3C-AA02-8DEF66B72003"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cid:DD8E6710-EF55-48EB-A0A7-059A2EC85295" TargetMode="External"/><Relationship Id="rId34" Type="http://schemas.openxmlformats.org/officeDocument/2006/relationships/image" Target="media/image16.jpeg"/><Relationship Id="rId7" Type="http://schemas.openxmlformats.org/officeDocument/2006/relationships/endnotes" Target="endnotes.xml"/><Relationship Id="rId12" Type="http://schemas.openxmlformats.org/officeDocument/2006/relationships/image" Target="cid:7A1FD2A0-E8EE-4C89-9FFC-25F910500A86" TargetMode="External"/><Relationship Id="rId17" Type="http://schemas.openxmlformats.org/officeDocument/2006/relationships/image" Target="media/image6.jpeg"/><Relationship Id="rId25" Type="http://schemas.openxmlformats.org/officeDocument/2006/relationships/image" Target="media/image11.jpeg"/><Relationship Id="rId33" Type="http://schemas.openxmlformats.org/officeDocument/2006/relationships/image" Target="cid:CFDAAEE6-3E8E-45A0-AF9B-AA0E03359A6F"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cid:C4A20181-8C4C-49C4-B8F5-1B05E8EA8AA8" TargetMode="External"/><Relationship Id="rId20" Type="http://schemas.openxmlformats.org/officeDocument/2006/relationships/image" Target="media/image8.jpe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cid:3A5B5955-DCFD-4BB3-AF6E-19FE01451CCC" TargetMode="External"/><Relationship Id="rId32" Type="http://schemas.openxmlformats.org/officeDocument/2006/relationships/image" Target="media/image15.jpe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0.jpeg"/><Relationship Id="rId28" Type="http://schemas.openxmlformats.org/officeDocument/2006/relationships/image" Target="cid:8320EAEF-D8F6-4DC6-9269-BC6405CDC84F" TargetMode="External"/><Relationship Id="rId36" Type="http://schemas.openxmlformats.org/officeDocument/2006/relationships/image" Target="media/image17.jpeg"/><Relationship Id="rId10" Type="http://schemas.openxmlformats.org/officeDocument/2006/relationships/image" Target="cid:9BE47657-CC73-4215-8683-82313FC3FDF1" TargetMode="External"/><Relationship Id="rId19" Type="http://schemas.openxmlformats.org/officeDocument/2006/relationships/image" Target="cid:3B0AAD41-45F1-4F1B-B0A3-DB47212A87F5" TargetMode="External"/><Relationship Id="rId31"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cid:3D0723E8-E747-4E1D-B0FC-E7DFAEB05BCC" TargetMode="External"/><Relationship Id="rId22" Type="http://schemas.openxmlformats.org/officeDocument/2006/relationships/image" Target="media/image9.jpeg"/><Relationship Id="rId27" Type="http://schemas.openxmlformats.org/officeDocument/2006/relationships/image" Target="media/image12.jpeg"/><Relationship Id="rId30" Type="http://schemas.openxmlformats.org/officeDocument/2006/relationships/image" Target="cid:50D320B0-1CEB-46CB-813E-641D5E96951A" TargetMode="External"/><Relationship Id="rId35" Type="http://schemas.openxmlformats.org/officeDocument/2006/relationships/image" Target="cid:D8FDBC1A-463E-40B6-BB13-139989DD511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24A74-9653-45AD-B9E7-1CA0B3E58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3106</Words>
  <Characters>17706</Characters>
  <Application>Microsoft Office Word</Application>
  <DocSecurity>4</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20771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Michelle</dc:creator>
  <cp:keywords/>
  <dc:description/>
  <cp:lastModifiedBy>Bill Doole</cp:lastModifiedBy>
  <cp:revision>2</cp:revision>
  <dcterms:created xsi:type="dcterms:W3CDTF">2022-06-12T16:35:00Z</dcterms:created>
  <dcterms:modified xsi:type="dcterms:W3CDTF">2022-06-12T16:35:00Z</dcterms:modified>
</cp:coreProperties>
</file>